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center"/>
        <w:tblLayout w:type="fixed"/>
        <w:tblLook w:val="0600"/>
      </w:tblPr>
      <w:tblGrid>
        <w:gridCol w:w="1340"/>
        <w:gridCol w:w="1520"/>
        <w:gridCol w:w="2140"/>
        <w:gridCol w:w="2100"/>
        <w:gridCol w:w="2260"/>
        <w:tblGridChange w:id="0">
          <w:tblGrid>
            <w:gridCol w:w="1340"/>
            <w:gridCol w:w="1520"/>
            <w:gridCol w:w="2140"/>
            <w:gridCol w:w="2100"/>
            <w:gridCol w:w="2260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2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476250</wp:posOffset>
                  </wp:positionH>
                  <wp:positionV relativeFrom="paragraph">
                    <wp:posOffset>152400</wp:posOffset>
                  </wp:positionV>
                  <wp:extent cx="546100" cy="546100"/>
                  <wp:effectExtent b="0" l="0" r="0" t="0"/>
                  <wp:wrapSquare wrapText="bothSides" distB="114300" distT="114300" distL="114300" distR="11430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546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DOC-TEC-16030709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b w:val="1"/>
                <w:sz w:val="20"/>
                <w:szCs w:val="20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0"/>
                <w:szCs w:val="20"/>
                <w:shd w:fill="d9d9d9" w:val="clear"/>
                <w:rtl w:val="0"/>
              </w:rPr>
              <w:t xml:space="preserve">TITRE</w:t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gridSpan w:val="2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rebuchet MS" w:cs="Trebuchet MS" w:eastAsia="Trebuchet MS" w:hAnsi="Trebuchet MS"/>
                <w:b w:val="1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INSTALLATION DU PLUGIN COMPTES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  <w:rtl w:val="0"/>
              </w:rPr>
              <w:t xml:space="preserve">REDACTION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  <w:rtl w:val="0"/>
              </w:rPr>
              <w:t xml:space="preserve">RELECTURE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  <w:rtl w:val="0"/>
              </w:rPr>
              <w:t xml:space="preserve">OBJET DE LA REVISION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48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  <w:rtl w:val="0"/>
              </w:rPr>
              <w:t xml:space="preserve">NOM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48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Régis FOLNY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48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Gregory Gallier-Lachaise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NF525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07/03/2016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  <w:rtl w:val="0"/>
              </w:rPr>
              <w:t xml:space="preserve">FONCTION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Directeur Technique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Formateur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8"/>
          <w:szCs w:val="48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8"/>
          <w:szCs w:val="48"/>
          <w:u w:val="single"/>
          <w:shd w:fill="auto" w:val="clear"/>
          <w:vertAlign w:val="baseline"/>
          <w:rtl w:val="0"/>
        </w:rPr>
        <w:t xml:space="preserve">PLUGIN COMPTE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 plugin compte créée un fichier ASCII compatible excel dans lequel ont aura la liste des mouvements des clients facturés sur une période choisie.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syntaxe du bouton : PLUGIN ExportEBP COMPTES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 fichier (dans le répertoire Exports\exportEBP) exporté "comptes-(date début)-(date fin).txt" ressemble à ça: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1,11092010,VE,445701,,"TVA COLLECTEE","7",4.44,C,,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2,11092010,VE,401001,,"test","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7",85.00,D,,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3,11092010,VE,7011,,"BAGUETTE EPI 200G","7",80.56,C,,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10"/>
        <w:gridCol w:w="8250"/>
        <w:tblGridChange w:id="0">
          <w:tblGrid>
            <w:gridCol w:w="1110"/>
            <w:gridCol w:w="825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Position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Description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Num de ligne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Date de facture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Code du Journal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N° de compte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inutilisé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libellé du mouvement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Numero de la facture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valeur du mouvement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sens du mouvement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42">
            <w:pPr>
              <w:pageBreakBefore w:val="0"/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inutilisé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44">
            <w:pPr>
              <w:pageBreakBefore w:val="0"/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inutilisé</w:t>
            </w:r>
          </w:p>
        </w:tc>
      </w:tr>
    </w:tbl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-&gt;le  Fichier de configuration EBP.xml dans C:\Program Files\Crisalid\&lt;Neptis&gt;\Modules pour les codes compta par défaut et les plages d'articles à exporter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&lt;?xml version="1.0" encoding="utf-8" ?&gt;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&lt;config&gt;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&lt;encaissement&gt;512&lt;/encaissement&gt;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&lt;vente&gt;701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&lt;plu from="10" to="10" compte="7011"/&gt;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&lt;/vente&gt;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&lt;tva&gt;4457&lt;/tva&gt;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&lt;client&gt;411&lt;/client&gt;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&lt;/config&gt;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-&gt; Génération d'un fichier de trace dans C:\Program Files\Crisalid\&lt;Neptis&gt;\Datas\ExportEBP\EBP.XML qui contient le numéro du dernier mouvement exporté</w:t>
      </w:r>
    </w:p>
    <w:sectPr>
      <w:footerReference r:id="rId7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color w:val="333333"/>
        <w:sz w:val="18"/>
        <w:szCs w:val="18"/>
        <w:highlight w:val="white"/>
        <w:rtl w:val="0"/>
      </w:rPr>
      <w:t xml:space="preserve">seule la version informatique fait foi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6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/</w:t>
    </w:r>
    <w:r w:rsidDel="00000000" w:rsidR="00000000" w:rsidRPr="00000000">
      <w:rPr/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