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0.0" w:type="dxa"/>
        <w:jc w:val="center"/>
        <w:tblLayout w:type="fixed"/>
        <w:tblLook w:val="0600"/>
      </w:tblPr>
      <w:tblGrid>
        <w:gridCol w:w="1300"/>
        <w:gridCol w:w="900"/>
        <w:gridCol w:w="2560"/>
        <w:gridCol w:w="2100"/>
        <w:gridCol w:w="2180"/>
        <w:tblGridChange w:id="0">
          <w:tblGrid>
            <w:gridCol w:w="1300"/>
            <w:gridCol w:w="900"/>
            <w:gridCol w:w="2560"/>
            <w:gridCol w:w="2100"/>
            <w:gridCol w:w="21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133350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DOC-TEC-16070618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Export Quadra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VALIDATION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NOM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NF525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06/07//2016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21/07/2016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Ajout comptes clients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Mise en place du plugin EXPORTQUADRA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 plugin Exportquadra sert à générer des fichiers textes récupérables par la compta Quadra dans le format ci-dessous: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M7074    CA   020515 BRIOCHES            C         4095                                                    EUR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M70133   CA   020515 TRAITEUR            C        17964                                                    EUR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M7014    CA   020515 VIENNOISERIE        C        63441                                                    EUR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M7072    CA   020515 PATISSERIE KINGERSHEC         8910                                                    EUR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M7071    CA   020515 PAINS               C         3284                                                    EUR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M7077    CA   020515 PRESSE              C         7904                                                    EUR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M7011    CA   020515 PAINS               C        83336                                                    EUR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M70751   CA   020515 BOISSONS            C         3186                                                    EUR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M7073    CA   020515 SAISON              C          654                                                    EUR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M7014    CA   020515 BRIOCHES            C         9770                                                    EUR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M7012    CA   020515 PATISSERIE KINGERSHEC         1991                                                    EUR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M7072    CA   020515 PATISSERIE          C         3600                                                    EUR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M44571   CA   020515 TVA 5.500%          C         9916                                                    EUR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M445731  CA   020515 TVA 10.000%         C         1796                                                    EUR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M5803    CA   020515 CARTE               D        34501                                                    EUR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M5806    CA   020515 FRANCS SUISSES      D         2300                                                    EUR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M5801    CA   020515 ESPECES             D       178579                                                    EUR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M5804    CA   020515 TRESTAU             D         3390                                                    EUR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M4191    CA   020515 AVOIR               C         1285                                                    EUR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M4191    CA   020515 AVOIR               D          955                                                    EUR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 New" w:cs="Courier New" w:eastAsia="Courier New" w:hAnsi="Courier New"/>
          <w:i w:val="1"/>
          <w:sz w:val="12"/>
          <w:szCs w:val="12"/>
        </w:rPr>
      </w:pPr>
      <w:r w:rsidDel="00000000" w:rsidR="00000000" w:rsidRPr="00000000">
        <w:rPr>
          <w:rFonts w:ascii="Courier New" w:cs="Courier New" w:eastAsia="Courier New" w:hAnsi="Courier New"/>
          <w:i w:val="1"/>
          <w:sz w:val="12"/>
          <w:szCs w:val="12"/>
          <w:rtl w:val="0"/>
        </w:rPr>
        <w:t xml:space="preserve">UR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Avant d’utiliser le plugin d’export il est indispensable de paramétrer les numéros de comptes compta dans l’application.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modes de règlement:</w:t>
        <w:br w:type="textWrapping"/>
        <w:t xml:space="preserve">MANAGER/CONFIG/MODE DE REGLEMENTS champ COMPTE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7239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tva:</w:t>
        <w:br w:type="textWrapping"/>
        <w:t xml:space="preserve">MANAGER/CONFIG/TV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articles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FICHE ARTICLE/ champ ADDON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482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Les comptes clients: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 numéro du compte client est à saisir dans “Numéro de compte”. Si le numéro n’est pas renseigné tous les mouvements passeront dans le compte 411000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734050" cy="315753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157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pour lancer l’export Quadra il faute créer un bouton d’export: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  <w:t xml:space="preserve"> PLUGIN EXPORTQUADRA CHOIX_PERIODE. Les fichiers se créent dans le répertoire exports/exporquadra de l’application avec le nom suivant:</w:t>
        <w:br w:type="textWrapping"/>
      </w:r>
      <w:r w:rsidDel="00000000" w:rsidR="00000000" w:rsidRPr="00000000">
        <w:rPr>
          <w:i w:val="1"/>
          <w:rtl w:val="0"/>
        </w:rPr>
        <w:t xml:space="preserve">Ximport_[nom du magasin]_[date de début]_[date de fin].txt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