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http</w:t>
      </w:r>
    </w:p>
    <w:tbl>
      <w:tblPr>
        <w:tblStyle w:val="Table1"/>
        <w:tblW w:w="10716.377952755905" w:type="dxa"/>
        <w:jc w:val="center"/>
        <w:tblLayout w:type="fixed"/>
        <w:tblLook w:val="0600"/>
      </w:tblPr>
      <w:tblGrid>
        <w:gridCol w:w="1350"/>
        <w:gridCol w:w="930"/>
        <w:gridCol w:w="1350"/>
        <w:gridCol w:w="2580"/>
        <w:gridCol w:w="2250"/>
        <w:gridCol w:w="2256.377952755906"/>
        <w:tblGridChange w:id="0">
          <w:tblGrid>
            <w:gridCol w:w="1350"/>
            <w:gridCol w:w="930"/>
            <w:gridCol w:w="1350"/>
            <w:gridCol w:w="2580"/>
            <w:gridCol w:w="2250"/>
            <w:gridCol w:w="2256.377952755906"/>
          </w:tblGrid>
        </w:tblGridChange>
      </w:tblGrid>
      <w:tr>
        <w:trPr>
          <w:cantSplit w:val="0"/>
          <w:trHeight w:val="220" w:hRule="atLeast"/>
          <w:tblHeader w:val="0"/>
        </w:trPr>
        <w:tc>
          <w:tcPr>
            <w:gridSpan w:val="3"/>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line="240"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546100" cy="546100"/>
                  <wp:effectExtent b="0" l="0" r="0" t="0"/>
                  <wp:docPr id="8" name="image7.jpg"/>
                  <a:graphic>
                    <a:graphicData uri="http://schemas.openxmlformats.org/drawingml/2006/picture">
                      <pic:pic>
                        <pic:nvPicPr>
                          <pic:cNvPr id="0" name="image7.jpg"/>
                          <pic:cNvPicPr preferRelativeResize="0"/>
                        </pic:nvPicPr>
                        <pic:blipFill>
                          <a:blip r:embed="rId6"/>
                          <a:srcRect b="0" l="0" r="0" t="0"/>
                          <a:stretch>
                            <a:fillRect/>
                          </a:stretch>
                        </pic:blipFill>
                        <pic:spPr>
                          <a:xfrm>
                            <a:off x="0" y="0"/>
                            <a:ext cx="546100" cy="546100"/>
                          </a:xfrm>
                          <a:prstGeom prst="rect"/>
                          <a:ln/>
                        </pic:spPr>
                      </pic:pic>
                    </a:graphicData>
                  </a:graphic>
                </wp:inline>
              </w:drawing>
            </w: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line="240" w:lineRule="auto"/>
              <w:jc w:val="center"/>
              <w:rPr>
                <w:rFonts w:ascii="Helvetica Neue" w:cs="Helvetica Neue" w:eastAsia="Helvetica Neue" w:hAnsi="Helvetica Neue"/>
                <w:sz w:val="16"/>
                <w:szCs w:val="16"/>
                <w:shd w:fill="d9d9d9" w:val="clear"/>
              </w:rPr>
            </w:pPr>
            <w:r w:rsidDel="00000000" w:rsidR="00000000" w:rsidRPr="00000000">
              <w:rPr>
                <w:rFonts w:ascii="Helvetica Neue" w:cs="Helvetica Neue" w:eastAsia="Helvetica Neue" w:hAnsi="Helvetica Neue"/>
                <w:sz w:val="16"/>
                <w:szCs w:val="16"/>
                <w:shd w:fill="d9d9d9" w:val="clear"/>
                <w:rtl w:val="0"/>
              </w:rPr>
              <w:t xml:space="preserve">Seul le document informatique fait foi</w:t>
            </w:r>
          </w:p>
        </w:tc>
      </w:tr>
      <w:tr>
        <w:trPr>
          <w:cantSplit w:val="0"/>
          <w:trHeight w:val="1280" w:hRule="atLeast"/>
          <w:tblHeader w:val="0"/>
        </w:trPr>
        <w:tc>
          <w:tcPr>
            <w:gridSpan w:val="3"/>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Helvetica Neue" w:cs="Helvetica Neue" w:eastAsia="Helvetica Neue" w:hAnsi="Helvetica Neue"/>
              </w:rPr>
            </w:pP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spacing w:line="240" w:lineRule="auto"/>
              <w:jc w:val="center"/>
              <w:rPr>
                <w:rFonts w:ascii="Helvetica Neue" w:cs="Helvetica Neue" w:eastAsia="Helvetica Neue" w:hAnsi="Helvetica Neue"/>
                <w:b w:val="1"/>
                <w:sz w:val="24"/>
                <w:szCs w:val="24"/>
              </w:rPr>
            </w:pPr>
            <w:r w:rsidDel="00000000" w:rsidR="00000000" w:rsidRPr="00000000">
              <w:rPr>
                <w:rFonts w:ascii="Helvetica Neue" w:cs="Helvetica Neue" w:eastAsia="Helvetica Neue" w:hAnsi="Helvetica Neue"/>
                <w:b w:val="1"/>
                <w:sz w:val="24"/>
                <w:szCs w:val="24"/>
                <w:rtl w:val="0"/>
              </w:rPr>
              <w:t xml:space="preserve">Migration V2-&gt;V3</w:t>
            </w:r>
            <w:r w:rsidDel="00000000" w:rsidR="00000000" w:rsidRPr="00000000">
              <w:rPr>
                <w:rtl w:val="0"/>
              </w:rPr>
            </w:r>
          </w:p>
        </w:tc>
      </w:tr>
      <w:tr>
        <w:trPr>
          <w:cantSplit w:val="0"/>
          <w:trHeight w:val="400" w:hRule="atLeast"/>
          <w:tblHeader w:val="0"/>
        </w:trPr>
        <w:tc>
          <w:tcPr>
            <w:gridSpan w:val="3"/>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spacing w:line="240" w:lineRule="auto"/>
              <w:jc w:val="cente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DOC-TEC-17072417</w:t>
            </w:r>
          </w:p>
        </w:tc>
        <w:tc>
          <w:tcPr>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line="240" w:lineRule="auto"/>
              <w:jc w:val="center"/>
              <w:rPr>
                <w:rFonts w:ascii="Helvetica Neue" w:cs="Helvetica Neue" w:eastAsia="Helvetica Neue" w:hAnsi="Helvetica Neue"/>
                <w:shd w:fill="d9d9d9" w:val="clear"/>
              </w:rPr>
            </w:pPr>
            <w:r w:rsidDel="00000000" w:rsidR="00000000" w:rsidRPr="00000000">
              <w:rPr>
                <w:rFonts w:ascii="Helvetica Neue" w:cs="Helvetica Neue" w:eastAsia="Helvetica Neue" w:hAnsi="Helvetica Neue"/>
                <w:shd w:fill="d9d9d9" w:val="clear"/>
                <w:rtl w:val="0"/>
              </w:rPr>
              <w:t xml:space="preserve">Rédaction</w:t>
            </w:r>
          </w:p>
        </w:tc>
        <w:tc>
          <w:tcPr>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line="240" w:lineRule="auto"/>
              <w:jc w:val="center"/>
              <w:rPr>
                <w:rFonts w:ascii="Helvetica Neue" w:cs="Helvetica Neue" w:eastAsia="Helvetica Neue" w:hAnsi="Helvetica Neue"/>
                <w:shd w:fill="d9d9d9" w:val="clear"/>
              </w:rPr>
            </w:pPr>
            <w:r w:rsidDel="00000000" w:rsidR="00000000" w:rsidRPr="00000000">
              <w:rPr>
                <w:rFonts w:ascii="Helvetica Neue" w:cs="Helvetica Neue" w:eastAsia="Helvetica Neue" w:hAnsi="Helvetica Neue"/>
                <w:shd w:fill="d9d9d9" w:val="clear"/>
                <w:rtl w:val="0"/>
              </w:rPr>
              <w:t xml:space="preserve">Validation</w:t>
            </w:r>
          </w:p>
        </w:tc>
        <w:tc>
          <w:tcPr>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line="240"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shd w:fill="d9d9d9" w:val="clear"/>
                <w:rtl w:val="0"/>
              </w:rPr>
              <w:t xml:space="preserve">Objet de la révision</w:t>
            </w:r>
            <w:r w:rsidDel="00000000" w:rsidR="00000000" w:rsidRPr="00000000">
              <w:rPr>
                <w:rtl w:val="0"/>
              </w:rPr>
            </w:r>
          </w:p>
        </w:tc>
      </w:tr>
      <w:tr>
        <w:trPr>
          <w:cantSplit w:val="0"/>
          <w:trHeight w:val="320" w:hRule="atLeast"/>
          <w:tblHeader w:val="0"/>
        </w:trPr>
        <w:tc>
          <w:tcPr>
            <w:gridSpan w:val="2"/>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line="240" w:lineRule="auto"/>
              <w:jc w:val="center"/>
              <w:rPr>
                <w:rFonts w:ascii="Helvetica Neue" w:cs="Helvetica Neue" w:eastAsia="Helvetica Neue" w:hAnsi="Helvetica Neue"/>
                <w:shd w:fill="d9d9d9" w:val="clear"/>
              </w:rPr>
            </w:pPr>
            <w:r w:rsidDel="00000000" w:rsidR="00000000" w:rsidRPr="00000000">
              <w:rPr>
                <w:rFonts w:ascii="Helvetica Neue" w:cs="Helvetica Neue" w:eastAsia="Helvetica Neue" w:hAnsi="Helvetica Neue"/>
                <w:shd w:fill="d9d9d9" w:val="clear"/>
                <w:rtl w:val="0"/>
              </w:rPr>
              <w:t xml:space="preserve">Date</w:t>
            </w:r>
          </w:p>
        </w:tc>
        <w:tc>
          <w:tcPr>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line="240" w:lineRule="auto"/>
              <w:jc w:val="center"/>
              <w:rPr>
                <w:rFonts w:ascii="Helvetica Neue" w:cs="Helvetica Neue" w:eastAsia="Helvetica Neue" w:hAnsi="Helvetica Neue"/>
                <w:shd w:fill="d9d9d9" w:val="clear"/>
              </w:rPr>
            </w:pPr>
            <w:r w:rsidDel="00000000" w:rsidR="00000000" w:rsidRPr="00000000">
              <w:rPr>
                <w:rFonts w:ascii="Helvetica Neue" w:cs="Helvetica Neue" w:eastAsia="Helvetica Neue" w:hAnsi="Helvetica Neue"/>
                <w:shd w:fill="d9d9d9" w:val="clear"/>
                <w:rtl w:val="0"/>
              </w:rPr>
              <w:t xml:space="preserve">Version</w:t>
            </w:r>
          </w:p>
        </w:tc>
        <w:tc>
          <w:tcPr>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Helvetica Neue" w:cs="Helvetica Neue" w:eastAsia="Helvetica Neue" w:hAnsi="Helvetica Neue"/>
                <w:shd w:fill="d9d9d9" w:val="clear"/>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Helvetica Neue" w:cs="Helvetica Neue" w:eastAsia="Helvetica Neue" w:hAnsi="Helvetica Neu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Helvetica Neue" w:cs="Helvetica Neue" w:eastAsia="Helvetica Neue" w:hAnsi="Helvetica Neue"/>
              </w:rPr>
            </w:pPr>
            <w:r w:rsidDel="00000000" w:rsidR="00000000" w:rsidRPr="00000000">
              <w:rPr>
                <w:rtl w:val="0"/>
              </w:rPr>
            </w:r>
          </w:p>
        </w:tc>
      </w:tr>
      <w:tr>
        <w:trPr>
          <w:cantSplit w:val="0"/>
          <w:trHeight w:val="220" w:hRule="atLeast"/>
          <w:tblHeader w:val="0"/>
        </w:trPr>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line="240" w:lineRule="auto"/>
              <w:jc w:val="center"/>
              <w:rPr>
                <w:rFonts w:ascii="Helvetica Neue" w:cs="Helvetica Neue" w:eastAsia="Helvetica Neue" w:hAnsi="Helvetica Neue"/>
                <w:highlight w:val="white"/>
              </w:rPr>
            </w:pPr>
            <w:r w:rsidDel="00000000" w:rsidR="00000000" w:rsidRPr="00000000">
              <w:rPr>
                <w:rFonts w:ascii="Helvetica Neue" w:cs="Helvetica Neue" w:eastAsia="Helvetica Neue" w:hAnsi="Helvetica Neue"/>
                <w:b w:val="1"/>
                <w:shd w:fill="d9d9d9" w:val="clear"/>
                <w:rtl w:val="0"/>
              </w:rPr>
              <w:t xml:space="preserve">06-03-2017</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spacing w:line="240" w:lineRule="auto"/>
              <w:jc w:val="center"/>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1</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line="240" w:lineRule="auto"/>
              <w:jc w:val="lef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Regis FOLNY</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spacing w:line="240" w:lineRule="auto"/>
              <w:jc w:val="lef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Gregory Gallier Lachaise</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Rédaction</w:t>
            </w:r>
          </w:p>
        </w:tc>
      </w:tr>
      <w:tr>
        <w:trPr>
          <w:cantSplit w:val="0"/>
          <w:trHeight w:val="220" w:hRule="atLeast"/>
          <w:tblHeader w:val="0"/>
        </w:trPr>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spacing w:line="240" w:lineRule="auto"/>
              <w:jc w:val="center"/>
              <w:rPr>
                <w:rFonts w:ascii="Helvetica Neue" w:cs="Helvetica Neue" w:eastAsia="Helvetica Neue" w:hAnsi="Helvetica Neue"/>
                <w:b w:val="1"/>
                <w:shd w:fill="d9d9d9" w:val="clear"/>
              </w:rPr>
            </w:pPr>
            <w:r w:rsidDel="00000000" w:rsidR="00000000" w:rsidRPr="00000000">
              <w:rPr>
                <w:rFonts w:ascii="Helvetica Neue" w:cs="Helvetica Neue" w:eastAsia="Helvetica Neue" w:hAnsi="Helvetica Neue"/>
                <w:b w:val="1"/>
                <w:shd w:fill="d9d9d9" w:val="clear"/>
                <w:rtl w:val="0"/>
              </w:rPr>
              <w:t xml:space="preserve">24-07-2017</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spacing w:line="240" w:lineRule="auto"/>
              <w:jc w:val="center"/>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1.1</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3">
            <w:pPr>
              <w:pageBreakBefore w:val="0"/>
              <w:spacing w:line="24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Regis FOLNY</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4">
            <w:pPr>
              <w:pageBreakBefore w:val="0"/>
              <w:spacing w:line="24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Gregory Gallier Lachaise</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Ajout Virtual-Box</w:t>
            </w:r>
          </w:p>
        </w:tc>
      </w:tr>
      <w:tr>
        <w:trPr>
          <w:cantSplit w:val="0"/>
          <w:trHeight w:val="220" w:hRule="atLeast"/>
          <w:tblHeader w:val="0"/>
        </w:trPr>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6">
            <w:pPr>
              <w:pageBreakBefore w:val="0"/>
              <w:spacing w:line="240" w:lineRule="auto"/>
              <w:jc w:val="center"/>
              <w:rPr>
                <w:rFonts w:ascii="Helvetica Neue" w:cs="Helvetica Neue" w:eastAsia="Helvetica Neue" w:hAnsi="Helvetica Neue"/>
                <w:b w:val="1"/>
                <w:shd w:fill="d9d9d9" w:val="clear"/>
              </w:rPr>
            </w:pPr>
            <w:r w:rsidDel="00000000" w:rsidR="00000000" w:rsidRPr="00000000">
              <w:rPr>
                <w:rFonts w:ascii="Helvetica Neue" w:cs="Helvetica Neue" w:eastAsia="Helvetica Neue" w:hAnsi="Helvetica Neue"/>
                <w:b w:val="1"/>
                <w:shd w:fill="d9d9d9" w:val="clear"/>
                <w:rtl w:val="0"/>
              </w:rPr>
              <w:t xml:space="preserve">24-07-2017</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8">
            <w:pPr>
              <w:pageBreakBefore w:val="0"/>
              <w:spacing w:line="240" w:lineRule="auto"/>
              <w:jc w:val="center"/>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1.1</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9">
            <w:pPr>
              <w:pageBreakBefore w:val="0"/>
              <w:spacing w:line="24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Regis FOLNY</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A">
            <w:pPr>
              <w:pageBreakBefore w:val="0"/>
              <w:spacing w:line="24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Gregory Gallier Lachaise</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B">
            <w:pPr>
              <w:pageBreakBefore w:val="0"/>
              <w:spacing w:line="240" w:lineRule="auto"/>
              <w:ind w:left="0" w:firstLine="0"/>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Ajout Procédure de migration</w:t>
            </w:r>
          </w:p>
        </w:tc>
      </w:tr>
      <w:tr>
        <w:trPr>
          <w:cantSplit w:val="0"/>
          <w:trHeight w:val="220" w:hRule="atLeast"/>
          <w:tblHeader w:val="0"/>
        </w:trPr>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C">
            <w:pPr>
              <w:pageBreakBefore w:val="0"/>
              <w:spacing w:line="240" w:lineRule="auto"/>
              <w:jc w:val="center"/>
              <w:rPr>
                <w:rFonts w:ascii="Helvetica Neue" w:cs="Helvetica Neue" w:eastAsia="Helvetica Neue" w:hAnsi="Helvetica Neue"/>
                <w:b w:val="1"/>
                <w:shd w:fill="d9d9d9" w:val="clear"/>
              </w:rPr>
            </w:pPr>
            <w:r w:rsidDel="00000000" w:rsidR="00000000" w:rsidRPr="00000000">
              <w:rPr>
                <w:rFonts w:ascii="Helvetica Neue" w:cs="Helvetica Neue" w:eastAsia="Helvetica Neue" w:hAnsi="Helvetica Neue"/>
                <w:b w:val="1"/>
                <w:shd w:fill="d9d9d9" w:val="clear"/>
                <w:rtl w:val="0"/>
              </w:rPr>
              <w:t xml:space="preserve">09-11-2017</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E">
            <w:pPr>
              <w:pageBreakBefore w:val="0"/>
              <w:spacing w:line="240" w:lineRule="auto"/>
              <w:jc w:val="center"/>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1.2</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F">
            <w:pPr>
              <w:pageBreakBefore w:val="0"/>
              <w:spacing w:line="24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Pierre Yager</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30">
            <w:pPr>
              <w:pageBreakBefore w:val="0"/>
              <w:spacing w:line="240" w:lineRule="auto"/>
              <w:rPr>
                <w:rFonts w:ascii="Helvetica Neue" w:cs="Helvetica Neue" w:eastAsia="Helvetica Neue" w:hAnsi="Helvetica Neu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31">
            <w:pPr>
              <w:pageBreakBefore w:val="0"/>
              <w:spacing w:line="240" w:lineRule="auto"/>
              <w:ind w:left="0" w:firstLine="0"/>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Révision Editoriale </w:t>
              <w:br w:type="textWrapping"/>
              <w:t xml:space="preserve">Procédure de dépannage Firebird</w:t>
            </w:r>
          </w:p>
        </w:tc>
      </w:tr>
    </w:tbl>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tl w:val="0"/>
        </w:rPr>
      </w:r>
    </w:p>
    <w:sdt>
      <w:sdtPr>
        <w:id w:val="1848801349"/>
        <w:docPartObj>
          <w:docPartGallery w:val="Table of Contents"/>
          <w:docPartUnique w:val="1"/>
        </w:docPartObj>
      </w:sdtPr>
      <w:sdtContent>
        <w:p w:rsidR="00000000" w:rsidDel="00000000" w:rsidP="00000000" w:rsidRDefault="00000000" w:rsidRPr="00000000" w14:paraId="00000034">
          <w:pPr>
            <w:pageBreakBefore w:val="0"/>
            <w:tabs>
              <w:tab w:val="right" w:leader="none" w:pos="10771.653543307086"/>
            </w:tabs>
            <w:spacing w:before="80" w:line="240" w:lineRule="auto"/>
            <w:ind w:left="0" w:firstLine="0"/>
            <w:rPr/>
          </w:pPr>
          <w:r w:rsidDel="00000000" w:rsidR="00000000" w:rsidRPr="00000000">
            <w:fldChar w:fldCharType="begin"/>
            <w:instrText xml:space="preserve"> TOC \h \u \z \t "Heading 1,1,Heading 2,2,Heading 3,3,Heading 4,4,Heading 5,5,Heading 6,6,"</w:instrText>
            <w:fldChar w:fldCharType="separate"/>
          </w:r>
          <w:hyperlink w:anchor="_9qd2xnh7g9q2">
            <w:r w:rsidDel="00000000" w:rsidR="00000000" w:rsidRPr="00000000">
              <w:rPr>
                <w:b w:val="1"/>
                <w:rtl w:val="0"/>
              </w:rPr>
              <w:t xml:space="preserve">ACCÈS AUX DONNÉES DE LA V2</w:t>
            </w:r>
          </w:hyperlink>
          <w:r w:rsidDel="00000000" w:rsidR="00000000" w:rsidRPr="00000000">
            <w:rPr>
              <w:b w:val="1"/>
              <w:rtl w:val="0"/>
            </w:rPr>
            <w:tab/>
          </w:r>
          <w:r w:rsidDel="00000000" w:rsidR="00000000" w:rsidRPr="00000000">
            <w:fldChar w:fldCharType="begin"/>
            <w:instrText xml:space="preserve"> PAGEREF _9qd2xnh7g9q2 \h </w:instrText>
            <w:fldChar w:fldCharType="separate"/>
          </w:r>
          <w:r w:rsidDel="00000000" w:rsidR="00000000" w:rsidRPr="00000000">
            <w:rPr>
              <w:b w:val="1"/>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35">
          <w:pPr>
            <w:pageBreakBefore w:val="0"/>
            <w:tabs>
              <w:tab w:val="right" w:leader="none" w:pos="10771.653543307086"/>
            </w:tabs>
            <w:spacing w:before="60" w:line="240" w:lineRule="auto"/>
            <w:ind w:left="360" w:firstLine="0"/>
            <w:rPr/>
          </w:pPr>
          <w:hyperlink w:anchor="_l6makabz7ncq">
            <w:r w:rsidDel="00000000" w:rsidR="00000000" w:rsidRPr="00000000">
              <w:rPr>
                <w:rtl w:val="0"/>
              </w:rPr>
              <w:t xml:space="preserve">1/ CRISALID VIEWER 2.9</w:t>
            </w:r>
          </w:hyperlink>
          <w:r w:rsidDel="00000000" w:rsidR="00000000" w:rsidRPr="00000000">
            <w:rPr>
              <w:rtl w:val="0"/>
            </w:rPr>
            <w:tab/>
          </w:r>
          <w:r w:rsidDel="00000000" w:rsidR="00000000" w:rsidRPr="00000000">
            <w:fldChar w:fldCharType="begin"/>
            <w:instrText xml:space="preserve"> PAGEREF _l6makabz7ncq \h </w:instrText>
            <w:fldChar w:fldCharType="separate"/>
          </w:r>
          <w:r w:rsidDel="00000000" w:rsidR="00000000" w:rsidRPr="00000000">
            <w:rPr>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36">
          <w:pPr>
            <w:pageBreakBefore w:val="0"/>
            <w:tabs>
              <w:tab w:val="right" w:leader="none" w:pos="10771.653543307086"/>
            </w:tabs>
            <w:spacing w:before="60" w:line="240" w:lineRule="auto"/>
            <w:ind w:left="360" w:firstLine="0"/>
            <w:rPr/>
          </w:pPr>
          <w:hyperlink w:anchor="_y205f521q9hn">
            <w:r w:rsidDel="00000000" w:rsidR="00000000" w:rsidRPr="00000000">
              <w:rPr>
                <w:rtl w:val="0"/>
              </w:rPr>
              <w:t xml:space="preserve">2/ OVH CLOUD DESKTOP</w:t>
            </w:r>
          </w:hyperlink>
          <w:r w:rsidDel="00000000" w:rsidR="00000000" w:rsidRPr="00000000">
            <w:rPr>
              <w:rtl w:val="0"/>
            </w:rPr>
            <w:tab/>
          </w:r>
          <w:r w:rsidDel="00000000" w:rsidR="00000000" w:rsidRPr="00000000">
            <w:fldChar w:fldCharType="begin"/>
            <w:instrText xml:space="preserve"> PAGEREF _y205f521q9hn \h </w:instrText>
            <w:fldChar w:fldCharType="separate"/>
          </w:r>
          <w:r w:rsidDel="00000000" w:rsidR="00000000" w:rsidRPr="00000000">
            <w:rPr>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37">
          <w:pPr>
            <w:pageBreakBefore w:val="0"/>
            <w:tabs>
              <w:tab w:val="right" w:leader="none" w:pos="10771.653543307086"/>
            </w:tabs>
            <w:spacing w:before="60" w:line="240" w:lineRule="auto"/>
            <w:ind w:left="360" w:firstLine="0"/>
            <w:rPr/>
          </w:pPr>
          <w:hyperlink w:anchor="_dbc8svbl7qkg">
            <w:r w:rsidDel="00000000" w:rsidR="00000000" w:rsidRPr="00000000">
              <w:rPr>
                <w:rtl w:val="0"/>
              </w:rPr>
              <w:t xml:space="preserve">3/ EXPORT ASCII ET QLIKVIEW</w:t>
            </w:r>
          </w:hyperlink>
          <w:r w:rsidDel="00000000" w:rsidR="00000000" w:rsidRPr="00000000">
            <w:rPr>
              <w:rtl w:val="0"/>
            </w:rPr>
            <w:tab/>
          </w:r>
          <w:r w:rsidDel="00000000" w:rsidR="00000000" w:rsidRPr="00000000">
            <w:fldChar w:fldCharType="begin"/>
            <w:instrText xml:space="preserve"> PAGEREF _dbc8svbl7qkg \h </w:instrText>
            <w:fldChar w:fldCharType="separate"/>
          </w:r>
          <w:r w:rsidDel="00000000" w:rsidR="00000000" w:rsidRPr="00000000">
            <w:rPr>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38">
          <w:pPr>
            <w:pageBreakBefore w:val="0"/>
            <w:tabs>
              <w:tab w:val="right" w:leader="none" w:pos="10771.653543307086"/>
            </w:tabs>
            <w:spacing w:before="60" w:line="240" w:lineRule="auto"/>
            <w:ind w:left="360" w:firstLine="0"/>
            <w:rPr/>
          </w:pPr>
          <w:hyperlink w:anchor="_dc392857u7ou">
            <w:r w:rsidDel="00000000" w:rsidR="00000000" w:rsidRPr="00000000">
              <w:rPr>
                <w:rtl w:val="0"/>
              </w:rPr>
              <w:t xml:space="preserve">3/ VIRTUALBOX</w:t>
            </w:r>
          </w:hyperlink>
          <w:r w:rsidDel="00000000" w:rsidR="00000000" w:rsidRPr="00000000">
            <w:rPr>
              <w:rtl w:val="0"/>
            </w:rPr>
            <w:tab/>
          </w:r>
          <w:r w:rsidDel="00000000" w:rsidR="00000000" w:rsidRPr="00000000">
            <w:fldChar w:fldCharType="begin"/>
            <w:instrText xml:space="preserve"> PAGEREF _dc392857u7ou \h </w:instrText>
            <w:fldChar w:fldCharType="separate"/>
          </w:r>
          <w:r w:rsidDel="00000000" w:rsidR="00000000" w:rsidRPr="00000000">
            <w:rPr>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39">
          <w:pPr>
            <w:pageBreakBefore w:val="0"/>
            <w:tabs>
              <w:tab w:val="right" w:leader="none" w:pos="10771.653543307086"/>
            </w:tabs>
            <w:spacing w:before="200" w:line="240" w:lineRule="auto"/>
            <w:ind w:left="0" w:firstLine="0"/>
            <w:rPr/>
          </w:pPr>
          <w:hyperlink w:anchor="_flxus4pej8w5">
            <w:r w:rsidDel="00000000" w:rsidR="00000000" w:rsidRPr="00000000">
              <w:rPr>
                <w:b w:val="1"/>
                <w:rtl w:val="0"/>
              </w:rPr>
              <w:t xml:space="preserve">INSTALLATION DE CRISALID v3</w:t>
            </w:r>
          </w:hyperlink>
          <w:r w:rsidDel="00000000" w:rsidR="00000000" w:rsidRPr="00000000">
            <w:rPr>
              <w:b w:val="1"/>
              <w:rtl w:val="0"/>
            </w:rPr>
            <w:tab/>
          </w:r>
          <w:r w:rsidDel="00000000" w:rsidR="00000000" w:rsidRPr="00000000">
            <w:fldChar w:fldCharType="begin"/>
            <w:instrText xml:space="preserve"> PAGEREF _flxus4pej8w5 \h </w:instrText>
            <w:fldChar w:fldCharType="separate"/>
          </w:r>
          <w:r w:rsidDel="00000000" w:rsidR="00000000" w:rsidRPr="00000000">
            <w:rPr>
              <w:b w:val="1"/>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3A">
          <w:pPr>
            <w:pageBreakBefore w:val="0"/>
            <w:tabs>
              <w:tab w:val="right" w:leader="none" w:pos="10771.653543307086"/>
            </w:tabs>
            <w:spacing w:before="200" w:line="240" w:lineRule="auto"/>
            <w:ind w:left="0" w:firstLine="0"/>
            <w:rPr/>
          </w:pPr>
          <w:hyperlink w:anchor="_1wuorpx3v8bw">
            <w:r w:rsidDel="00000000" w:rsidR="00000000" w:rsidRPr="00000000">
              <w:rPr>
                <w:b w:val="1"/>
                <w:rtl w:val="0"/>
              </w:rPr>
              <w:t xml:space="preserve">MIGRATION</w:t>
            </w:r>
          </w:hyperlink>
          <w:r w:rsidDel="00000000" w:rsidR="00000000" w:rsidRPr="00000000">
            <w:rPr>
              <w:b w:val="1"/>
              <w:rtl w:val="0"/>
            </w:rPr>
            <w:tab/>
          </w:r>
          <w:r w:rsidDel="00000000" w:rsidR="00000000" w:rsidRPr="00000000">
            <w:fldChar w:fldCharType="begin"/>
            <w:instrText xml:space="preserve"> PAGEREF _1wuorpx3v8bw \h </w:instrText>
            <w:fldChar w:fldCharType="separate"/>
          </w:r>
          <w:r w:rsidDel="00000000" w:rsidR="00000000" w:rsidRPr="00000000">
            <w:rPr>
              <w:b w:val="1"/>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3B">
          <w:pPr>
            <w:pageBreakBefore w:val="0"/>
            <w:tabs>
              <w:tab w:val="right" w:leader="none" w:pos="10771.653543307086"/>
            </w:tabs>
            <w:spacing w:after="80" w:before="200" w:line="240" w:lineRule="auto"/>
            <w:ind w:left="0" w:firstLine="0"/>
            <w:rPr/>
          </w:pPr>
          <w:hyperlink w:anchor="_twguqo2xy8hz">
            <w:r w:rsidDel="00000000" w:rsidR="00000000" w:rsidRPr="00000000">
              <w:rPr>
                <w:b w:val="1"/>
                <w:rtl w:val="0"/>
              </w:rPr>
              <w:t xml:space="preserve">DÉSINSTALLATION MANUELLE DE FIREBIRD</w:t>
            </w:r>
          </w:hyperlink>
          <w:r w:rsidDel="00000000" w:rsidR="00000000" w:rsidRPr="00000000">
            <w:rPr>
              <w:b w:val="1"/>
              <w:rtl w:val="0"/>
            </w:rPr>
            <w:tab/>
          </w:r>
          <w:r w:rsidDel="00000000" w:rsidR="00000000" w:rsidRPr="00000000">
            <w:fldChar w:fldCharType="begin"/>
            <w:instrText xml:space="preserve"> PAGEREF _twguqo2xy8hz \h </w:instrText>
            <w:fldChar w:fldCharType="separate"/>
          </w:r>
          <w:r w:rsidDel="00000000" w:rsidR="00000000" w:rsidRPr="00000000">
            <w:rPr>
              <w:b w:val="1"/>
              <w:rtl w:val="0"/>
            </w:rPr>
            <w:t xml:space="preserve">16</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spacing w:line="240" w:lineRule="auto"/>
        <w:ind w:left="0" w:firstLine="0"/>
        <w:jc w:val="both"/>
        <w:rPr>
          <w:rFonts w:ascii="Helvetica Neue" w:cs="Helvetica Neue" w:eastAsia="Helvetica Neue" w:hAnsi="Helvetica Neue"/>
          <w:b w:val="1"/>
        </w:rPr>
      </w:pPr>
      <w:r w:rsidDel="00000000" w:rsidR="00000000" w:rsidRPr="00000000">
        <w:rPr>
          <w:rtl w:val="0"/>
        </w:rPr>
      </w:r>
    </w:p>
    <w:tbl>
      <w:tblPr>
        <w:tblStyle w:val="Table2"/>
        <w:tblW w:w="1077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74"/>
        <w:tblGridChange w:id="0">
          <w:tblGrid>
            <w:gridCol w:w="10774"/>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pageBreakBefore w:val="0"/>
              <w:spacing w:line="240" w:lineRule="auto"/>
              <w:ind w:left="0" w:firstLine="0"/>
              <w:jc w:val="cente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IMPORTANT</w:t>
            </w:r>
          </w:p>
          <w:p w:rsidR="00000000" w:rsidDel="00000000" w:rsidP="00000000" w:rsidRDefault="00000000" w:rsidRPr="00000000" w14:paraId="0000003E">
            <w:pPr>
              <w:pageBreakBefore w:val="0"/>
              <w:spacing w:line="240" w:lineRule="auto"/>
              <w:ind w:left="0" w:firstLine="0"/>
              <w:jc w:val="both"/>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3F">
            <w:pPr>
              <w:pageBreakBefore w:val="0"/>
              <w:spacing w:line="240" w:lineRule="auto"/>
              <w:ind w:left="0" w:firstLine="0"/>
              <w:jc w:val="both"/>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La réglementation exige que la version certifiée ne cohabite pas avec une ancienne version non certifiée. </w:t>
            </w:r>
          </w:p>
          <w:p w:rsidR="00000000" w:rsidDel="00000000" w:rsidP="00000000" w:rsidRDefault="00000000" w:rsidRPr="00000000" w14:paraId="00000040">
            <w:pPr>
              <w:pageBreakBefore w:val="0"/>
              <w:spacing w:line="240" w:lineRule="auto"/>
              <w:ind w:left="0" w:firstLine="0"/>
              <w:jc w:val="both"/>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41">
            <w:pPr>
              <w:pageBreakBefore w:val="0"/>
              <w:spacing w:line="240" w:lineRule="auto"/>
              <w:ind w:left="0" w:firstLine="0"/>
              <w:jc w:val="both"/>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La configuration du logiciel (catalogue, tvas, mode de règlement, claviers, etc…) sera récupérée ainsi que les solde des comptes clients et l’état des cartes de fidélité. En revanche aucun ticket ni statistique ne sera récupéré. il est donc important d’imprimer ou de sauvegarder les résultats de la version existante avant la migration.</w:t>
            </w:r>
          </w:p>
        </w:tc>
      </w:tr>
    </w:tbl>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spacing w:line="240" w:lineRule="auto"/>
        <w:ind w:left="0" w:firstLine="0"/>
        <w:jc w:val="both"/>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 noter pour plus tard, voici la liste des fichiers de la V2 du poste maître à conserver en lieu sûr car ils seront nécessaires à la migration vers la version 3 de Crisalid Encaissement.</w:t>
      </w:r>
    </w:p>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tl w:val="0"/>
        </w:rPr>
      </w:r>
    </w:p>
    <w:tbl>
      <w:tblPr>
        <w:tblStyle w:val="Table3"/>
        <w:tblW w:w="1077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87"/>
        <w:gridCol w:w="5387"/>
        <w:tblGridChange w:id="0">
          <w:tblGrid>
            <w:gridCol w:w="5387"/>
            <w:gridCol w:w="5387"/>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5">
            <w:pPr>
              <w:pageBreakBefore w:val="0"/>
              <w:spacing w:line="240" w:lineRule="auto"/>
              <w:ind w:left="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Dans le répertoire Datas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pageBreakBefore w:val="0"/>
              <w:spacing w:line="240" w:lineRule="auto"/>
              <w:ind w:left="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Dans le répertoire Config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pageBreakBefore w:val="0"/>
              <w:spacing w:line="240" w:lineRule="auto"/>
              <w:ind w:left="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NBDC.fdb</w:t>
            </w:r>
          </w:p>
          <w:p w:rsidR="00000000" w:rsidDel="00000000" w:rsidP="00000000" w:rsidRDefault="00000000" w:rsidRPr="00000000" w14:paraId="00000048">
            <w:pPr>
              <w:pageBreakBefore w:val="0"/>
              <w:spacing w:line="240" w:lineRule="auto"/>
              <w:ind w:left="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NIHM.fdb</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IHMConfig.xml</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LOCALConfig.xml</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PERIPHConfig.xml</w:t>
            </w:r>
          </w:p>
          <w:p w:rsidR="00000000" w:rsidDel="00000000" w:rsidP="00000000" w:rsidRDefault="00000000" w:rsidRPr="00000000" w14:paraId="0000004C">
            <w:pPr>
              <w:pageBreakBefore w:val="0"/>
              <w:widowControl w:val="0"/>
              <w:spacing w:line="240" w:lineRule="auto"/>
              <w:ind w:left="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LayoutConfig.xml (s’il existe)</w:t>
            </w:r>
          </w:p>
        </w:tc>
      </w:tr>
    </w:tbl>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4E">
      <w:pPr>
        <w:pStyle w:val="Heading1"/>
        <w:pageBreakBefore w:val="0"/>
        <w:rPr/>
      </w:pPr>
      <w:bookmarkStart w:colFirst="0" w:colLast="0" w:name="_g8byd8lxxw7u" w:id="0"/>
      <w:bookmarkEnd w:id="0"/>
      <w:r w:rsidDel="00000000" w:rsidR="00000000" w:rsidRPr="00000000">
        <w:rPr>
          <w:rtl w:val="0"/>
        </w:rPr>
      </w:r>
    </w:p>
    <w:p w:rsidR="00000000" w:rsidDel="00000000" w:rsidP="00000000" w:rsidRDefault="00000000" w:rsidRPr="00000000" w14:paraId="0000004F">
      <w:pPr>
        <w:pStyle w:val="Heading1"/>
        <w:pageBreakBefore w:val="0"/>
        <w:rPr/>
      </w:pPr>
      <w:bookmarkStart w:colFirst="0" w:colLast="0" w:name="_5ct27lknl7cm" w:id="1"/>
      <w:bookmarkEnd w:id="1"/>
      <w:r w:rsidDel="00000000" w:rsidR="00000000" w:rsidRPr="00000000">
        <w:br w:type="page"/>
      </w:r>
      <w:r w:rsidDel="00000000" w:rsidR="00000000" w:rsidRPr="00000000">
        <w:rPr>
          <w:rtl w:val="0"/>
        </w:rPr>
      </w:r>
    </w:p>
    <w:p w:rsidR="00000000" w:rsidDel="00000000" w:rsidP="00000000" w:rsidRDefault="00000000" w:rsidRPr="00000000" w14:paraId="00000050">
      <w:pPr>
        <w:pStyle w:val="Heading1"/>
        <w:pageBreakBefore w:val="0"/>
        <w:rPr/>
      </w:pPr>
      <w:bookmarkStart w:colFirst="0" w:colLast="0" w:name="_9qd2xnh7g9q2" w:id="2"/>
      <w:bookmarkEnd w:id="2"/>
      <w:r w:rsidDel="00000000" w:rsidR="00000000" w:rsidRPr="00000000">
        <w:rPr>
          <w:rtl w:val="0"/>
        </w:rPr>
        <w:t xml:space="preserve">ACCÈS AUX </w:t>
      </w:r>
      <w:r w:rsidDel="00000000" w:rsidR="00000000" w:rsidRPr="00000000">
        <w:rPr>
          <w:rtl w:val="0"/>
        </w:rPr>
        <w:t xml:space="preserve">DONNÉES DE LA V2</w:t>
      </w:r>
    </w:p>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Procédure de conservation des données d’une ancienne version pour consultation après mise à jour en V3.</w:t>
      </w:r>
    </w:p>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Quatre solutions sont possibles:</w:t>
      </w:r>
    </w:p>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1/ En utilisant Crisalid Viewer 2.9</w:t>
      </w:r>
    </w:p>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2/ En ré-installant l’ancienne version dans une machine virtuelle OVH CLOUD DESKTOP Windows 10</w:t>
      </w:r>
    </w:p>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3/ En utilisant QlikView pour importer les exports BDA réalisés depuis la V2</w:t>
      </w:r>
    </w:p>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spacing w:line="240" w:lineRule="auto"/>
        <w:ind w:left="0" w:firstLine="0"/>
        <w:rPr/>
      </w:pPr>
      <w:r w:rsidDel="00000000" w:rsidR="00000000" w:rsidRPr="00000000">
        <w:rPr>
          <w:rFonts w:ascii="Helvetica Neue" w:cs="Helvetica Neue" w:eastAsia="Helvetica Neue" w:hAnsi="Helvetica Neue"/>
          <w:rtl w:val="0"/>
        </w:rPr>
        <w:t xml:space="preserve">4/ En ré-installant l’ancienne version dans une machine virtuelle POSReady 7 dans VirtualBox</w:t>
      </w:r>
      <w:r w:rsidDel="00000000" w:rsidR="00000000" w:rsidRPr="00000000">
        <w:rPr>
          <w:rtl w:val="0"/>
        </w:rPr>
      </w:r>
    </w:p>
    <w:p w:rsidR="00000000" w:rsidDel="00000000" w:rsidP="00000000" w:rsidRDefault="00000000" w:rsidRPr="00000000" w14:paraId="0000005A">
      <w:pPr>
        <w:pStyle w:val="Heading2"/>
        <w:pageBreakBefore w:val="0"/>
        <w:spacing w:line="240" w:lineRule="auto"/>
        <w:ind w:left="0" w:firstLine="0"/>
        <w:rPr/>
      </w:pPr>
      <w:bookmarkStart w:colFirst="0" w:colLast="0" w:name="_l6makabz7ncq" w:id="3"/>
      <w:bookmarkEnd w:id="3"/>
      <w:r w:rsidDel="00000000" w:rsidR="00000000" w:rsidRPr="00000000">
        <w:rPr>
          <w:rtl w:val="0"/>
        </w:rPr>
        <w:t xml:space="preserve">1/ CRISALID VIEWER 2.9</w:t>
      </w:r>
    </w:p>
    <w:p w:rsidR="00000000" w:rsidDel="00000000" w:rsidP="00000000" w:rsidRDefault="00000000" w:rsidRPr="00000000" w14:paraId="0000005B">
      <w:pPr>
        <w:pageBreakBefore w:val="0"/>
        <w:rPr/>
      </w:pPr>
      <w:r w:rsidDel="00000000" w:rsidR="00000000" w:rsidRPr="00000000">
        <w:rPr>
          <w:rtl w:val="0"/>
        </w:rPr>
      </w:r>
    </w:p>
    <w:p w:rsidR="00000000" w:rsidDel="00000000" w:rsidP="00000000" w:rsidRDefault="00000000" w:rsidRPr="00000000" w14:paraId="0000005C">
      <w:pPr>
        <w:pageBreakBefore w:val="0"/>
        <w:rPr/>
      </w:pPr>
      <w:r w:rsidDel="00000000" w:rsidR="00000000" w:rsidRPr="00000000">
        <w:rPr>
          <w:rtl w:val="0"/>
        </w:rPr>
        <w:t xml:space="preserve">Il est possible d’installer une version CRISALID  Viewer v2.9 sur un poste de consultation des archives (PC de bureau, tablette) dans laquelle vous pourrez déposer vos bases de données antérieures pour consultation.</w:t>
      </w:r>
    </w:p>
    <w:p w:rsidR="00000000" w:rsidDel="00000000" w:rsidP="00000000" w:rsidRDefault="00000000" w:rsidRPr="00000000" w14:paraId="0000005D">
      <w:pPr>
        <w:pageBreakBefore w:val="0"/>
        <w:rPr/>
      </w:pPr>
      <w:r w:rsidDel="00000000" w:rsidR="00000000" w:rsidRPr="00000000">
        <w:rPr>
          <w:rtl w:val="0"/>
        </w:rPr>
      </w:r>
    </w:p>
    <w:tbl>
      <w:tblPr>
        <w:tblStyle w:val="Table4"/>
        <w:tblW w:w="10804.0" w:type="dxa"/>
        <w:jc w:val="left"/>
        <w:tblInd w:w="-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4"/>
        <w:tblGridChange w:id="0">
          <w:tblGrid>
            <w:gridCol w:w="10804"/>
          </w:tblGrid>
        </w:tblGridChange>
      </w:tblGrid>
      <w:tr>
        <w:trPr>
          <w:cantSplit w:val="0"/>
          <w:tblHeader w:val="0"/>
        </w:trPr>
        <w:tc>
          <w:tcPr>
            <w:shd w:fill="ff0000" w:val="clear"/>
            <w:tcMar>
              <w:top w:w="100.0" w:type="dxa"/>
              <w:left w:w="100.0" w:type="dxa"/>
              <w:bottom w:w="100.0" w:type="dxa"/>
              <w:right w:w="100.0" w:type="dxa"/>
            </w:tcMar>
            <w:vAlign w:val="top"/>
          </w:tcPr>
          <w:p w:rsidR="00000000" w:rsidDel="00000000" w:rsidP="00000000" w:rsidRDefault="00000000" w:rsidRPr="00000000" w14:paraId="0000005E">
            <w:pPr>
              <w:pageBreakBefore w:val="0"/>
              <w:jc w:val="center"/>
              <w:rPr>
                <w:b w:val="1"/>
                <w:color w:val="ffffff"/>
                <w:sz w:val="28"/>
                <w:szCs w:val="28"/>
              </w:rPr>
            </w:pPr>
            <w:r w:rsidDel="00000000" w:rsidR="00000000" w:rsidRPr="00000000">
              <w:rPr>
                <w:b w:val="1"/>
                <w:color w:val="ffffff"/>
                <w:sz w:val="28"/>
                <w:szCs w:val="28"/>
                <w:rtl w:val="0"/>
              </w:rPr>
              <w:t xml:space="preserve">Attention Il est interdit de déployer cette version sur une caisse !</w:t>
            </w:r>
          </w:p>
        </w:tc>
      </w:tr>
    </w:tbl>
    <w:p w:rsidR="00000000" w:rsidDel="00000000" w:rsidP="00000000" w:rsidRDefault="00000000" w:rsidRPr="00000000" w14:paraId="0000005F">
      <w:pPr>
        <w:pageBreakBefore w:val="0"/>
        <w:rPr/>
      </w:pPr>
      <w:r w:rsidDel="00000000" w:rsidR="00000000" w:rsidRPr="00000000">
        <w:rPr>
          <w:rtl w:val="0"/>
        </w:rPr>
      </w:r>
    </w:p>
    <w:p w:rsidR="00000000" w:rsidDel="00000000" w:rsidP="00000000" w:rsidRDefault="00000000" w:rsidRPr="00000000" w14:paraId="00000060">
      <w:pPr>
        <w:pageBreakBefore w:val="0"/>
        <w:rPr/>
      </w:pPr>
      <w:r w:rsidDel="00000000" w:rsidR="00000000" w:rsidRPr="00000000">
        <w:rPr>
          <w:rtl w:val="0"/>
        </w:rPr>
        <w:t xml:space="preserve">L</w:t>
      </w:r>
      <w:r w:rsidDel="00000000" w:rsidR="00000000" w:rsidRPr="00000000">
        <w:rPr>
          <w:rtl w:val="0"/>
        </w:rPr>
        <w:t xml:space="preserve">a version est téléchargeable ici : </w:t>
      </w:r>
      <w:hyperlink r:id="rId7">
        <w:r w:rsidDel="00000000" w:rsidR="00000000" w:rsidRPr="00000000">
          <w:rPr>
            <w:color w:val="1155cc"/>
            <w:u w:val="single"/>
            <w:rtl w:val="0"/>
          </w:rPr>
          <w:t xml:space="preserve">CRISALID VIEWER 2.9</w:t>
        </w:r>
      </w:hyperlink>
      <w:r w:rsidDel="00000000" w:rsidR="00000000" w:rsidRPr="00000000">
        <w:rPr>
          <w:rtl w:val="0"/>
        </w:rPr>
      </w:r>
    </w:p>
    <w:p w:rsidR="00000000" w:rsidDel="00000000" w:rsidP="00000000" w:rsidRDefault="00000000" w:rsidRPr="00000000" w14:paraId="00000061">
      <w:pPr>
        <w:pageBreakBefore w:val="0"/>
        <w:rPr/>
      </w:pPr>
      <w:r w:rsidDel="00000000" w:rsidR="00000000" w:rsidRPr="00000000">
        <w:rPr>
          <w:rtl w:val="0"/>
        </w:rPr>
      </w:r>
    </w:p>
    <w:p w:rsidR="00000000" w:rsidDel="00000000" w:rsidP="00000000" w:rsidRDefault="00000000" w:rsidRPr="00000000" w14:paraId="00000062">
      <w:pPr>
        <w:pageBreakBefore w:val="0"/>
        <w:rPr/>
      </w:pPr>
      <w:r w:rsidDel="00000000" w:rsidR="00000000" w:rsidRPr="00000000">
        <w:rPr>
          <w:rtl w:val="0"/>
        </w:rPr>
        <w:t xml:space="preserve">Après copie des bases de données dans le répertoire datas de l’application, une licence d’utilisation vous sera demandée au premier lancement. Un code de débridage vous sera délivrée à la seule condition de respecter les renseignements imposés suivants:</w:t>
      </w:r>
    </w:p>
    <w:p w:rsidR="00000000" w:rsidDel="00000000" w:rsidP="00000000" w:rsidRDefault="00000000" w:rsidRPr="00000000" w14:paraId="00000063">
      <w:pPr>
        <w:pageBreakBefore w:val="0"/>
        <w:rPr/>
      </w:pPr>
      <w:r w:rsidDel="00000000" w:rsidR="00000000" w:rsidRPr="00000000">
        <w:rPr>
          <w:rtl w:val="0"/>
        </w:rPr>
      </w:r>
    </w:p>
    <w:p w:rsidR="00000000" w:rsidDel="00000000" w:rsidP="00000000" w:rsidRDefault="00000000" w:rsidRPr="00000000" w14:paraId="00000064">
      <w:pPr>
        <w:pageBreakBefore w:val="0"/>
        <w:rPr/>
      </w:pPr>
      <w:r w:rsidDel="00000000" w:rsidR="00000000" w:rsidRPr="00000000">
        <w:rPr>
          <w:rtl w:val="0"/>
        </w:rPr>
      </w:r>
    </w:p>
    <w:tbl>
      <w:tblPr>
        <w:tblStyle w:val="Table5"/>
        <w:tblW w:w="10800.0" w:type="dxa"/>
        <w:jc w:val="left"/>
        <w:tblInd w:w="-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95"/>
        <w:gridCol w:w="5805"/>
        <w:tblGridChange w:id="0">
          <w:tblGrid>
            <w:gridCol w:w="4995"/>
            <w:gridCol w:w="580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pageBreakBefore w:val="0"/>
              <w:rPr/>
            </w:pPr>
            <w:r w:rsidDel="00000000" w:rsidR="00000000" w:rsidRPr="00000000">
              <w:rPr/>
              <w:drawing>
                <wp:inline distB="114300" distT="114300" distL="114300" distR="114300">
                  <wp:extent cx="3107585" cy="3787163"/>
                  <wp:effectExtent b="0" l="0" r="0" t="0"/>
                  <wp:docPr id="20"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3107585" cy="3787163"/>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br w:type="textWrapping"/>
            </w:r>
          </w:p>
          <w:p w:rsidR="00000000" w:rsidDel="00000000" w:rsidP="00000000" w:rsidRDefault="00000000" w:rsidRPr="00000000" w14:paraId="0000006B">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Magasin imposé: ARCHIVE</w:t>
              <w:br w:type="textWrapping"/>
            </w:r>
          </w:p>
          <w:p w:rsidR="00000000" w:rsidDel="00000000" w:rsidP="00000000" w:rsidRDefault="00000000" w:rsidRPr="00000000" w14:paraId="0000006C">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Nom imposé :</w:t>
              <w:br w:type="textWrapping"/>
              <w:t xml:space="preserve">LOGICIEL NON CONFORME POUR ENCAISSEMENT</w:t>
            </w:r>
          </w:p>
          <w:p w:rsidR="00000000" w:rsidDel="00000000" w:rsidP="00000000" w:rsidRDefault="00000000" w:rsidRPr="00000000" w14:paraId="0000006D">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Code Postal:”saisir le code postal du client”</w:t>
            </w:r>
          </w:p>
          <w:p w:rsidR="00000000" w:rsidDel="00000000" w:rsidP="00000000" w:rsidRDefault="00000000" w:rsidRPr="00000000" w14:paraId="0000006E">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Ville: “saisir la raison sociale de l’agence ou du distributeur qui procède à l’installation”</w:t>
            </w:r>
          </w:p>
          <w:p w:rsidR="00000000" w:rsidDel="00000000" w:rsidP="00000000" w:rsidRDefault="00000000" w:rsidRPr="00000000" w14:paraId="0000006F">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Responsable “Saisir le Nom et prénom du technicien installateur” </w:t>
            </w:r>
          </w:p>
        </w:tc>
      </w:tr>
    </w:tbl>
    <w:p w:rsidR="00000000" w:rsidDel="00000000" w:rsidP="00000000" w:rsidRDefault="00000000" w:rsidRPr="00000000" w14:paraId="00000070">
      <w:pPr>
        <w:pageBreakBefore w:val="0"/>
        <w:rPr/>
      </w:pPr>
      <w:r w:rsidDel="00000000" w:rsidR="00000000" w:rsidRPr="00000000">
        <w:rPr>
          <w:rtl w:val="0"/>
        </w:rPr>
      </w:r>
    </w:p>
    <w:p w:rsidR="00000000" w:rsidDel="00000000" w:rsidP="00000000" w:rsidRDefault="00000000" w:rsidRPr="00000000" w14:paraId="00000071">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0072">
      <w:pPr>
        <w:pageBreakBefore w:val="0"/>
        <w:rPr/>
      </w:pPr>
      <w:r w:rsidDel="00000000" w:rsidR="00000000" w:rsidRPr="00000000">
        <w:rPr>
          <w:rtl w:val="0"/>
        </w:rPr>
      </w:r>
    </w:p>
    <w:p w:rsidR="00000000" w:rsidDel="00000000" w:rsidP="00000000" w:rsidRDefault="00000000" w:rsidRPr="00000000" w14:paraId="00000073">
      <w:pPr>
        <w:pStyle w:val="Heading2"/>
        <w:pageBreakBefore w:val="0"/>
        <w:spacing w:line="240" w:lineRule="auto"/>
        <w:ind w:left="0" w:firstLine="0"/>
        <w:rPr>
          <w:rFonts w:ascii="Ubuntu" w:cs="Ubuntu" w:eastAsia="Ubuntu" w:hAnsi="Ubuntu"/>
          <w:sz w:val="20"/>
          <w:szCs w:val="20"/>
        </w:rPr>
      </w:pPr>
      <w:bookmarkStart w:colFirst="0" w:colLast="0" w:name="_y205f521q9hn" w:id="4"/>
      <w:bookmarkEnd w:id="4"/>
      <w:r w:rsidDel="00000000" w:rsidR="00000000" w:rsidRPr="00000000">
        <w:rPr>
          <w:rtl w:val="0"/>
        </w:rPr>
        <w:t xml:space="preserve">2</w:t>
      </w:r>
      <w:r w:rsidDel="00000000" w:rsidR="00000000" w:rsidRPr="00000000">
        <w:rPr>
          <w:rFonts w:ascii="Ubuntu" w:cs="Ubuntu" w:eastAsia="Ubuntu" w:hAnsi="Ubuntu"/>
          <w:sz w:val="20"/>
          <w:szCs w:val="20"/>
          <w:rtl w:val="0"/>
        </w:rPr>
        <w:t xml:space="preserve">/ OVH CLOUD DESKTOP</w:t>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Comment faire une ouverture d’une machine virtuelle sur OVH :</w:t>
      </w:r>
    </w:p>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77">
      <w:pPr>
        <w:pageBreakBefore w:val="0"/>
        <w:numPr>
          <w:ilvl w:val="0"/>
          <w:numId w:val="3"/>
        </w:numPr>
        <w:pBdr>
          <w:top w:space="0" w:sz="0" w:val="nil"/>
          <w:left w:space="0" w:sz="0" w:val="nil"/>
          <w:bottom w:space="0" w:sz="0" w:val="nil"/>
          <w:right w:space="0" w:sz="0" w:val="nil"/>
          <w:between w:space="0" w:sz="0" w:val="nil"/>
        </w:pBdr>
        <w:shd w:fill="auto" w:val="clear"/>
        <w:spacing w:line="240" w:lineRule="auto"/>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Se connecter à </w:t>
      </w:r>
      <w:hyperlink r:id="rId9">
        <w:r w:rsidDel="00000000" w:rsidR="00000000" w:rsidRPr="00000000">
          <w:rPr>
            <w:rFonts w:ascii="Helvetica Neue" w:cs="Helvetica Neue" w:eastAsia="Helvetica Neue" w:hAnsi="Helvetica Neue"/>
            <w:color w:val="1155cc"/>
            <w:u w:val="single"/>
            <w:rtl w:val="0"/>
          </w:rPr>
          <w:t xml:space="preserve">https://www.ovh.com/fr/cloud/cloud-desktop/offres/</w:t>
        </w:r>
      </w:hyperlink>
      <w:r w:rsidDel="00000000" w:rsidR="00000000" w:rsidRPr="00000000">
        <w:rPr>
          <w:rtl w:val="0"/>
        </w:rPr>
      </w:r>
    </w:p>
    <w:p w:rsidR="00000000" w:rsidDel="00000000" w:rsidP="00000000" w:rsidRDefault="00000000" w:rsidRPr="00000000" w14:paraId="00000078">
      <w:pPr>
        <w:pageBreakBefore w:val="0"/>
        <w:numPr>
          <w:ilvl w:val="0"/>
          <w:numId w:val="3"/>
        </w:numPr>
        <w:pBdr>
          <w:top w:space="0" w:sz="0" w:val="nil"/>
          <w:left w:space="0" w:sz="0" w:val="nil"/>
          <w:bottom w:space="0" w:sz="0" w:val="nil"/>
          <w:right w:space="0" w:sz="0" w:val="nil"/>
          <w:between w:space="0" w:sz="0" w:val="nil"/>
        </w:pBdr>
        <w:shd w:fill="auto" w:val="clear"/>
        <w:spacing w:line="240" w:lineRule="auto"/>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Cliquer sur Commander</w:t>
      </w:r>
    </w:p>
    <w:p w:rsidR="00000000" w:rsidDel="00000000" w:rsidP="00000000" w:rsidRDefault="00000000" w:rsidRPr="00000000" w14:paraId="00000079">
      <w:pPr>
        <w:pageBreakBefore w:val="0"/>
        <w:numPr>
          <w:ilvl w:val="0"/>
          <w:numId w:val="3"/>
        </w:numPr>
        <w:pBdr>
          <w:top w:space="0" w:sz="0" w:val="nil"/>
          <w:left w:space="0" w:sz="0" w:val="nil"/>
          <w:bottom w:space="0" w:sz="0" w:val="nil"/>
          <w:right w:space="0" w:sz="0" w:val="nil"/>
          <w:between w:space="0" w:sz="0" w:val="nil"/>
        </w:pBdr>
        <w:shd w:fill="auto" w:val="clear"/>
        <w:spacing w:line="240" w:lineRule="auto"/>
        <w:ind w:left="720" w:hanging="360"/>
        <w:rPr>
          <w:rFonts w:ascii="Helvetica Neue" w:cs="Helvetica Neue" w:eastAsia="Helvetica Neue" w:hAnsi="Helvetica Neue"/>
        </w:rPr>
      </w:pPr>
      <w:r w:rsidDel="00000000" w:rsidR="00000000" w:rsidRPr="00000000">
        <w:rPr>
          <w:rFonts w:ascii="PT Sans" w:cs="PT Sans" w:eastAsia="PT Sans" w:hAnsi="PT Sans"/>
          <w:rtl w:val="0"/>
        </w:rPr>
        <w:t xml:space="preserve">Choisir Cloud Desktop Découverte à 9.99  €/mois:</w:t>
      </w:r>
    </w:p>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6840000" cy="3848100"/>
            <wp:effectExtent b="0" l="0" r="0" t="0"/>
            <wp:docPr id="31" name="image37.png"/>
            <a:graphic>
              <a:graphicData uri="http://schemas.openxmlformats.org/drawingml/2006/picture">
                <pic:pic>
                  <pic:nvPicPr>
                    <pic:cNvPr id="0" name="image37.png"/>
                    <pic:cNvPicPr preferRelativeResize="0"/>
                  </pic:nvPicPr>
                  <pic:blipFill>
                    <a:blip r:embed="rId10"/>
                    <a:srcRect b="0" l="0" r="0" t="0"/>
                    <a:stretch>
                      <a:fillRect/>
                    </a:stretch>
                  </pic:blipFill>
                  <pic:spPr>
                    <a:xfrm>
                      <a:off x="0" y="0"/>
                      <a:ext cx="6840000" cy="3848100"/>
                    </a:xfrm>
                    <a:prstGeom prst="rect"/>
                    <a:ln/>
                  </pic:spPr>
                </pic:pic>
              </a:graphicData>
            </a:graphic>
          </wp:inline>
        </w:drawing>
      </w:r>
      <w:r w:rsidDel="00000000" w:rsidR="00000000" w:rsidRPr="00000000">
        <w:rPr>
          <w:rtl w:val="0"/>
        </w:rPr>
      </w:r>
    </w:p>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Après paiement de la commande vous recevez un notification par mail qui vous donne les codes d’accès à la machine virtuel soit en installant un client VMWARE Soit en utilisant l’accès direct HTML :</w:t>
      </w:r>
    </w:p>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5656425" cy="3179828"/>
            <wp:effectExtent b="0" l="0" r="0" t="0"/>
            <wp:docPr id="14" name="image8.png"/>
            <a:graphic>
              <a:graphicData uri="http://schemas.openxmlformats.org/drawingml/2006/picture">
                <pic:pic>
                  <pic:nvPicPr>
                    <pic:cNvPr id="0" name="image8.png"/>
                    <pic:cNvPicPr preferRelativeResize="0"/>
                  </pic:nvPicPr>
                  <pic:blipFill>
                    <a:blip r:embed="rId11"/>
                    <a:srcRect b="0" l="0" r="0" t="0"/>
                    <a:stretch>
                      <a:fillRect/>
                    </a:stretch>
                  </pic:blipFill>
                  <pic:spPr>
                    <a:xfrm>
                      <a:off x="0" y="0"/>
                      <a:ext cx="5656425" cy="3179828"/>
                    </a:xfrm>
                    <a:prstGeom prst="rect"/>
                    <a:ln/>
                  </pic:spPr>
                </pic:pic>
              </a:graphicData>
            </a:graphic>
          </wp:inline>
        </w:drawing>
      </w:r>
      <w:r w:rsidDel="00000000" w:rsidR="00000000" w:rsidRPr="00000000">
        <w:rPr>
          <w:rFonts w:ascii="Helvetica Neue" w:cs="Helvetica Neue" w:eastAsia="Helvetica Neue" w:hAnsi="Helvetica Neue"/>
          <w:rtl w:val="0"/>
        </w:rPr>
        <w:br w:type="textWrapping"/>
        <w:t xml:space="preserve">  </w:t>
      </w:r>
    </w:p>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Cliquer ensuite sur l'icône correspondant à votre machine virtuelle. Il ne reste plus qu’à installer l’ancienne version et transférer les bases de données.</w:t>
      </w:r>
    </w:p>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5855063" cy="1149810"/>
            <wp:effectExtent b="0" l="0" r="0" t="0"/>
            <wp:docPr id="1"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5855063" cy="1149810"/>
                    </a:xfrm>
                    <a:prstGeom prst="rect"/>
                    <a:ln/>
                  </pic:spPr>
                </pic:pic>
              </a:graphicData>
            </a:graphic>
          </wp:inline>
        </w:drawing>
      </w:r>
      <w:r w:rsidDel="00000000" w:rsidR="00000000" w:rsidRPr="00000000">
        <w:rPr>
          <w:rtl w:val="0"/>
        </w:rPr>
      </w:r>
    </w:p>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6840000" cy="3848100"/>
            <wp:effectExtent b="0" l="0" r="0" t="0"/>
            <wp:docPr id="33" name="image25.png"/>
            <a:graphic>
              <a:graphicData uri="http://schemas.openxmlformats.org/drawingml/2006/picture">
                <pic:pic>
                  <pic:nvPicPr>
                    <pic:cNvPr id="0" name="image25.png"/>
                    <pic:cNvPicPr preferRelativeResize="0"/>
                  </pic:nvPicPr>
                  <pic:blipFill>
                    <a:blip r:embed="rId13"/>
                    <a:srcRect b="0" l="0" r="0" t="0"/>
                    <a:stretch>
                      <a:fillRect/>
                    </a:stretch>
                  </pic:blipFill>
                  <pic:spPr>
                    <a:xfrm>
                      <a:off x="0" y="0"/>
                      <a:ext cx="6840000" cy="3848100"/>
                    </a:xfrm>
                    <a:prstGeom prst="rect"/>
                    <a:ln/>
                  </pic:spPr>
                </pic:pic>
              </a:graphicData>
            </a:graphic>
          </wp:inline>
        </w:drawing>
      </w:r>
      <w:r w:rsidDel="00000000" w:rsidR="00000000" w:rsidRPr="00000000">
        <w:rPr>
          <w:rtl w:val="0"/>
        </w:rPr>
      </w:r>
    </w:p>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88">
      <w:pPr>
        <w:pStyle w:val="Heading2"/>
        <w:pageBreakBefore w:val="0"/>
        <w:rPr/>
      </w:pPr>
      <w:bookmarkStart w:colFirst="0" w:colLast="0" w:name="_l5o6ii2ow6b0" w:id="5"/>
      <w:bookmarkEnd w:id="5"/>
      <w:r w:rsidDel="00000000" w:rsidR="00000000" w:rsidRPr="00000000">
        <w:rPr>
          <w:rtl w:val="0"/>
        </w:rPr>
      </w:r>
    </w:p>
    <w:p w:rsidR="00000000" w:rsidDel="00000000" w:rsidP="00000000" w:rsidRDefault="00000000" w:rsidRPr="00000000" w14:paraId="00000089">
      <w:pPr>
        <w:pStyle w:val="Heading2"/>
        <w:pageBreakBefore w:val="0"/>
        <w:rPr/>
      </w:pPr>
      <w:bookmarkStart w:colFirst="0" w:colLast="0" w:name="_cp8vrnqb4t8n" w:id="6"/>
      <w:bookmarkEnd w:id="6"/>
      <w:r w:rsidDel="00000000" w:rsidR="00000000" w:rsidRPr="00000000">
        <w:br w:type="page"/>
      </w:r>
      <w:r w:rsidDel="00000000" w:rsidR="00000000" w:rsidRPr="00000000">
        <w:rPr>
          <w:rtl w:val="0"/>
        </w:rPr>
      </w:r>
    </w:p>
    <w:p w:rsidR="00000000" w:rsidDel="00000000" w:rsidP="00000000" w:rsidRDefault="00000000" w:rsidRPr="00000000" w14:paraId="0000008A">
      <w:pPr>
        <w:pStyle w:val="Heading2"/>
        <w:pageBreakBefore w:val="0"/>
        <w:rPr/>
      </w:pPr>
      <w:bookmarkStart w:colFirst="0" w:colLast="0" w:name="_dbc8svbl7qkg" w:id="7"/>
      <w:bookmarkEnd w:id="7"/>
      <w:r w:rsidDel="00000000" w:rsidR="00000000" w:rsidRPr="00000000">
        <w:rPr>
          <w:rtl w:val="0"/>
        </w:rPr>
        <w:t xml:space="preserve">3</w:t>
      </w:r>
      <w:r w:rsidDel="00000000" w:rsidR="00000000" w:rsidRPr="00000000">
        <w:rPr>
          <w:rtl w:val="0"/>
        </w:rPr>
        <w:t xml:space="preserve">/ EXPORT ASCII ET QLIKVIEW</w:t>
      </w:r>
    </w:p>
    <w:p w:rsidR="00000000" w:rsidDel="00000000" w:rsidP="00000000" w:rsidRDefault="00000000" w:rsidRPr="00000000" w14:paraId="0000008B">
      <w:pPr>
        <w:pageBreakBefore w:val="0"/>
        <w:rPr/>
      </w:pPr>
      <w:r w:rsidDel="00000000" w:rsidR="00000000" w:rsidRPr="00000000">
        <w:rPr>
          <w:rtl w:val="0"/>
        </w:rPr>
      </w:r>
    </w:p>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Avant de lancer la migration vers la V3, exporter les fichiers ASCII de la période souhaitée en lançant la fonction: </w:t>
      </w:r>
    </w:p>
    <w:p w:rsidR="00000000" w:rsidDel="00000000" w:rsidP="00000000" w:rsidRDefault="00000000" w:rsidRPr="00000000" w14:paraId="0000008D">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PLUGIN EXPORTEPI CHOIX_PERIODE ASCII C:\Crisalid\Migration\Stats</w:t>
      </w:r>
    </w:p>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Attention, si vous exportez plusieurs années, il est préférable de le faire en plusieurs fois (1 export par année)</w:t>
      </w:r>
    </w:p>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92">
      <w:pPr>
        <w:pageBreakBefore w:val="0"/>
        <w:numPr>
          <w:ilvl w:val="0"/>
          <w:numId w:val="5"/>
        </w:numPr>
        <w:pBdr>
          <w:top w:space="0" w:sz="0" w:val="nil"/>
          <w:left w:space="0" w:sz="0" w:val="nil"/>
          <w:bottom w:space="0" w:sz="0" w:val="nil"/>
          <w:right w:space="0" w:sz="0" w:val="nil"/>
          <w:between w:space="0" w:sz="0" w:val="nil"/>
        </w:pBdr>
        <w:shd w:fill="auto" w:val="clear"/>
        <w:spacing w:line="240" w:lineRule="auto"/>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Installer Qlikview Desktop </w:t>
      </w:r>
      <w:hyperlink r:id="rId14">
        <w:r w:rsidDel="00000000" w:rsidR="00000000" w:rsidRPr="00000000">
          <w:rPr>
            <w:rFonts w:ascii="Helvetica Neue" w:cs="Helvetica Neue" w:eastAsia="Helvetica Neue" w:hAnsi="Helvetica Neue"/>
            <w:color w:val="1155cc"/>
            <w:u w:val="single"/>
            <w:rtl w:val="0"/>
          </w:rPr>
          <w:t xml:space="preserve">http://www.qlik.com/fr-fr/try-or-buy/download-qlikview</w:t>
        </w:r>
      </w:hyperlink>
      <w:r w:rsidDel="00000000" w:rsidR="00000000" w:rsidRPr="00000000">
        <w:rPr>
          <w:rtl w:val="0"/>
        </w:rPr>
      </w:r>
    </w:p>
    <w:p w:rsidR="00000000" w:rsidDel="00000000" w:rsidP="00000000" w:rsidRDefault="00000000" w:rsidRPr="00000000" w14:paraId="00000093">
      <w:pPr>
        <w:pageBreakBefore w:val="0"/>
        <w:numPr>
          <w:ilvl w:val="0"/>
          <w:numId w:val="5"/>
        </w:numPr>
        <w:pBdr>
          <w:top w:space="0" w:sz="0" w:val="nil"/>
          <w:left w:space="0" w:sz="0" w:val="nil"/>
          <w:bottom w:space="0" w:sz="0" w:val="nil"/>
          <w:right w:space="0" w:sz="0" w:val="nil"/>
          <w:between w:space="0" w:sz="0" w:val="nil"/>
        </w:pBdr>
        <w:shd w:fill="auto" w:val="clear"/>
        <w:spacing w:line="240" w:lineRule="auto"/>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Télécharger le fichier Qlikview StatsV2.qvw </w:t>
      </w:r>
      <w:hyperlink r:id="rId15">
        <w:r w:rsidDel="00000000" w:rsidR="00000000" w:rsidRPr="00000000">
          <w:rPr>
            <w:rFonts w:ascii="Helvetica Neue" w:cs="Helvetica Neue" w:eastAsia="Helvetica Neue" w:hAnsi="Helvetica Neue"/>
            <w:color w:val="1155cc"/>
            <w:u w:val="single"/>
            <w:rtl w:val="0"/>
          </w:rPr>
          <w:t xml:space="preserve">https://drive.google.com/a/crisalid.com/file/d/0B6QyOrMDBxNKZDcxd0V4cE1yZzQ/view?usp=sharing</w:t>
        </w:r>
      </w:hyperlink>
      <w:r w:rsidDel="00000000" w:rsidR="00000000" w:rsidRPr="00000000">
        <w:rPr>
          <w:rtl w:val="0"/>
        </w:rPr>
      </w:r>
    </w:p>
    <w:p w:rsidR="00000000" w:rsidDel="00000000" w:rsidP="00000000" w:rsidRDefault="00000000" w:rsidRPr="00000000" w14:paraId="00000094">
      <w:pPr>
        <w:pageBreakBefore w:val="0"/>
        <w:numPr>
          <w:ilvl w:val="0"/>
          <w:numId w:val="5"/>
        </w:numPr>
        <w:pBdr>
          <w:top w:space="0" w:sz="0" w:val="nil"/>
          <w:left w:space="0" w:sz="0" w:val="nil"/>
          <w:bottom w:space="0" w:sz="0" w:val="nil"/>
          <w:right w:space="0" w:sz="0" w:val="nil"/>
          <w:between w:space="0" w:sz="0" w:val="nil"/>
        </w:pBdr>
        <w:shd w:fill="auto" w:val="clear"/>
        <w:spacing w:line="240" w:lineRule="auto"/>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Ouvrir le fichier et cliquer sur l’icône de chargement des données </w:t>
      </w:r>
      <w:r w:rsidDel="00000000" w:rsidR="00000000" w:rsidRPr="00000000">
        <w:rPr>
          <w:rFonts w:ascii="Helvetica Neue" w:cs="Helvetica Neue" w:eastAsia="Helvetica Neue" w:hAnsi="Helvetica Neue"/>
        </w:rPr>
        <w:drawing>
          <wp:inline distB="114300" distT="114300" distL="114300" distR="114300">
            <wp:extent cx="314325" cy="247650"/>
            <wp:effectExtent b="0" l="0" r="0" t="0"/>
            <wp:docPr id="28" name="image36.png"/>
            <a:graphic>
              <a:graphicData uri="http://schemas.openxmlformats.org/drawingml/2006/picture">
                <pic:pic>
                  <pic:nvPicPr>
                    <pic:cNvPr id="0" name="image36.png"/>
                    <pic:cNvPicPr preferRelativeResize="0"/>
                  </pic:nvPicPr>
                  <pic:blipFill>
                    <a:blip r:embed="rId16"/>
                    <a:srcRect b="0" l="0" r="0" t="0"/>
                    <a:stretch>
                      <a:fillRect/>
                    </a:stretch>
                  </pic:blipFill>
                  <pic:spPr>
                    <a:xfrm>
                      <a:off x="0" y="0"/>
                      <a:ext cx="314325" cy="247650"/>
                    </a:xfrm>
                    <a:prstGeom prst="rect"/>
                    <a:ln/>
                  </pic:spPr>
                </pic:pic>
              </a:graphicData>
            </a:graphic>
          </wp:inline>
        </w:drawing>
      </w:r>
      <w:r w:rsidDel="00000000" w:rsidR="00000000" w:rsidRPr="00000000">
        <w:rPr>
          <w:rtl w:val="0"/>
        </w:rPr>
      </w:r>
    </w:p>
    <w:p w:rsidR="00000000" w:rsidDel="00000000" w:rsidP="00000000" w:rsidRDefault="00000000" w:rsidRPr="00000000" w14:paraId="00000095">
      <w:pPr>
        <w:pageBreakBefore w:val="0"/>
        <w:numPr>
          <w:ilvl w:val="0"/>
          <w:numId w:val="5"/>
        </w:numPr>
        <w:pBdr>
          <w:top w:space="0" w:sz="0" w:val="nil"/>
          <w:left w:space="0" w:sz="0" w:val="nil"/>
          <w:bottom w:space="0" w:sz="0" w:val="nil"/>
          <w:right w:space="0" w:sz="0" w:val="nil"/>
          <w:between w:space="0" w:sz="0" w:val="nil"/>
        </w:pBdr>
        <w:shd w:fill="auto" w:val="clear"/>
        <w:spacing w:line="240" w:lineRule="auto"/>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Les données vont être chargées (cela peut être long selon la quantité de tickets à importer)</w:t>
      </w:r>
      <w:r w:rsidDel="00000000" w:rsidR="00000000" w:rsidRPr="00000000">
        <w:rPr>
          <w:rFonts w:ascii="Helvetica Neue" w:cs="Helvetica Neue" w:eastAsia="Helvetica Neue" w:hAnsi="Helvetica Neue"/>
        </w:rPr>
        <w:drawing>
          <wp:inline distB="114300" distT="114300" distL="114300" distR="114300">
            <wp:extent cx="4105275" cy="3339487"/>
            <wp:effectExtent b="0" l="0" r="0" t="0"/>
            <wp:docPr id="23" name="image31.png"/>
            <a:graphic>
              <a:graphicData uri="http://schemas.openxmlformats.org/drawingml/2006/picture">
                <pic:pic>
                  <pic:nvPicPr>
                    <pic:cNvPr id="0" name="image31.png"/>
                    <pic:cNvPicPr preferRelativeResize="0"/>
                  </pic:nvPicPr>
                  <pic:blipFill>
                    <a:blip r:embed="rId17"/>
                    <a:srcRect b="0" l="0" r="0" t="0"/>
                    <a:stretch>
                      <a:fillRect/>
                    </a:stretch>
                  </pic:blipFill>
                  <pic:spPr>
                    <a:xfrm>
                      <a:off x="0" y="0"/>
                      <a:ext cx="4105275" cy="3339487"/>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96">
      <w:pPr>
        <w:pageBreakBefore w:val="0"/>
        <w:numPr>
          <w:ilvl w:val="0"/>
          <w:numId w:val="5"/>
        </w:numPr>
        <w:pBdr>
          <w:top w:space="0" w:sz="0" w:val="nil"/>
          <w:left w:space="0" w:sz="0" w:val="nil"/>
          <w:bottom w:space="0" w:sz="0" w:val="nil"/>
          <w:right w:space="0" w:sz="0" w:val="nil"/>
          <w:between w:space="0" w:sz="0" w:val="nil"/>
        </w:pBdr>
        <w:shd w:fill="auto" w:val="clear"/>
        <w:spacing w:line="240" w:lineRule="auto"/>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L’import terminé il sera possible d'accéder à deux onglets de statistiques</w:t>
        <w:br w:type="textWrapping"/>
        <w:br w:type="textWrapping"/>
      </w:r>
      <w:r w:rsidDel="00000000" w:rsidR="00000000" w:rsidRPr="00000000">
        <w:rPr>
          <w:rFonts w:ascii="Helvetica Neue" w:cs="Helvetica Neue" w:eastAsia="Helvetica Neue" w:hAnsi="Helvetica Neue"/>
          <w:b w:val="1"/>
          <w:rtl w:val="0"/>
        </w:rPr>
        <w:t xml:space="preserve">Articles</w:t>
      </w:r>
      <w:r w:rsidDel="00000000" w:rsidR="00000000" w:rsidRPr="00000000">
        <w:rPr>
          <w:rFonts w:ascii="Helvetica Neue" w:cs="Helvetica Neue" w:eastAsia="Helvetica Neue" w:hAnsi="Helvetica Neue"/>
          <w:rtl w:val="0"/>
        </w:rPr>
        <w:t xml:space="preserve"> pour les résultats détaillés par article </w:t>
        <w:br w:type="textWrapping"/>
        <w:t xml:space="preserve"> </w:t>
      </w:r>
      <w:r w:rsidDel="00000000" w:rsidR="00000000" w:rsidRPr="00000000">
        <w:rPr>
          <w:rFonts w:ascii="Helvetica Neue" w:cs="Helvetica Neue" w:eastAsia="Helvetica Neue" w:hAnsi="Helvetica Neue"/>
        </w:rPr>
        <w:drawing>
          <wp:inline distB="114300" distT="114300" distL="114300" distR="114300">
            <wp:extent cx="5038770" cy="2631584"/>
            <wp:effectExtent b="0" l="0" r="0" t="0"/>
            <wp:docPr id="17" name="image22.png"/>
            <a:graphic>
              <a:graphicData uri="http://schemas.openxmlformats.org/drawingml/2006/picture">
                <pic:pic>
                  <pic:nvPicPr>
                    <pic:cNvPr id="0" name="image22.png"/>
                    <pic:cNvPicPr preferRelativeResize="0"/>
                  </pic:nvPicPr>
                  <pic:blipFill>
                    <a:blip r:embed="rId18"/>
                    <a:srcRect b="0" l="0" r="0" t="0"/>
                    <a:stretch>
                      <a:fillRect/>
                    </a:stretch>
                  </pic:blipFill>
                  <pic:spPr>
                    <a:xfrm>
                      <a:off x="0" y="0"/>
                      <a:ext cx="5038770" cy="2631584"/>
                    </a:xfrm>
                    <a:prstGeom prst="rect"/>
                    <a:ln/>
                  </pic:spPr>
                </pic:pic>
              </a:graphicData>
            </a:graphic>
          </wp:inline>
        </w:drawing>
      </w:r>
      <w:r w:rsidDel="00000000" w:rsidR="00000000" w:rsidRPr="00000000">
        <w:rPr>
          <w:rFonts w:ascii="Helvetica Neue" w:cs="Helvetica Neue" w:eastAsia="Helvetica Neue" w:hAnsi="Helvetica Neue"/>
          <w:rtl w:val="0"/>
        </w:rPr>
        <w:br w:type="textWrapping"/>
        <w:br w:type="textWrapping"/>
      </w:r>
      <w:r w:rsidDel="00000000" w:rsidR="00000000" w:rsidRPr="00000000">
        <w:rPr>
          <w:rFonts w:ascii="Helvetica Neue" w:cs="Helvetica Neue" w:eastAsia="Helvetica Neue" w:hAnsi="Helvetica Neue"/>
          <w:b w:val="1"/>
          <w:rtl w:val="0"/>
        </w:rPr>
        <w:t xml:space="preserve">Financier</w:t>
      </w:r>
      <w:r w:rsidDel="00000000" w:rsidR="00000000" w:rsidRPr="00000000">
        <w:rPr>
          <w:rFonts w:ascii="Helvetica Neue" w:cs="Helvetica Neue" w:eastAsia="Helvetica Neue" w:hAnsi="Helvetica Neue"/>
          <w:rtl w:val="0"/>
        </w:rPr>
        <w:t xml:space="preserve"> pour les CA, TVAS, Règlements et Comptes Clients </w:t>
      </w:r>
      <w:r w:rsidDel="00000000" w:rsidR="00000000" w:rsidRPr="00000000">
        <w:rPr>
          <w:rFonts w:ascii="Helvetica Neue" w:cs="Helvetica Neue" w:eastAsia="Helvetica Neue" w:hAnsi="Helvetica Neue"/>
        </w:rPr>
        <w:drawing>
          <wp:inline distB="114300" distT="114300" distL="114300" distR="114300">
            <wp:extent cx="5121638" cy="2680289"/>
            <wp:effectExtent b="0" l="0" r="0" t="0"/>
            <wp:docPr id="27" name="image30.png"/>
            <a:graphic>
              <a:graphicData uri="http://schemas.openxmlformats.org/drawingml/2006/picture">
                <pic:pic>
                  <pic:nvPicPr>
                    <pic:cNvPr id="0" name="image30.png"/>
                    <pic:cNvPicPr preferRelativeResize="0"/>
                  </pic:nvPicPr>
                  <pic:blipFill>
                    <a:blip r:embed="rId19"/>
                    <a:srcRect b="0" l="0" r="0" t="0"/>
                    <a:stretch>
                      <a:fillRect/>
                    </a:stretch>
                  </pic:blipFill>
                  <pic:spPr>
                    <a:xfrm>
                      <a:off x="0" y="0"/>
                      <a:ext cx="5121638" cy="2680289"/>
                    </a:xfrm>
                    <a:prstGeom prst="rect"/>
                    <a:ln/>
                  </pic:spPr>
                </pic:pic>
              </a:graphicData>
            </a:graphic>
          </wp:inline>
        </w:drawing>
      </w:r>
      <w:r w:rsidDel="00000000" w:rsidR="00000000" w:rsidRPr="00000000">
        <w:rPr>
          <w:rtl w:val="0"/>
        </w:rPr>
      </w:r>
    </w:p>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9A">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br w:type="page"/>
      </w:r>
      <w:r w:rsidDel="00000000" w:rsidR="00000000" w:rsidRPr="00000000">
        <w:rPr>
          <w:rtl w:val="0"/>
        </w:rPr>
      </w:r>
    </w:p>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Chaque onglet contient des filtres qui permette de choisir la période de date à analyser :</w:t>
        <w:br w:type="textWrapping"/>
      </w:r>
    </w:p>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1262318" cy="1653562"/>
            <wp:effectExtent b="0" l="0" r="0" t="0"/>
            <wp:docPr id="32" name="image35.png"/>
            <a:graphic>
              <a:graphicData uri="http://schemas.openxmlformats.org/drawingml/2006/picture">
                <pic:pic>
                  <pic:nvPicPr>
                    <pic:cNvPr id="0" name="image35.png"/>
                    <pic:cNvPicPr preferRelativeResize="0"/>
                  </pic:nvPicPr>
                  <pic:blipFill>
                    <a:blip r:embed="rId20"/>
                    <a:srcRect b="0" l="0" r="0" t="0"/>
                    <a:stretch>
                      <a:fillRect/>
                    </a:stretch>
                  </pic:blipFill>
                  <pic:spPr>
                    <a:xfrm>
                      <a:off x="0" y="0"/>
                      <a:ext cx="1262318" cy="1653562"/>
                    </a:xfrm>
                    <a:prstGeom prst="rect"/>
                    <a:ln/>
                  </pic:spPr>
                </pic:pic>
              </a:graphicData>
            </a:graphic>
          </wp:inline>
        </w:drawing>
      </w: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Chaque tableau est un tableau croisé pour lequel il est possible de réduire ou de développer le détail de données avec les boutons + et - :</w:t>
      </w:r>
    </w:p>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Tableau Ventes Articles réduit :</w:t>
      </w:r>
    </w:p>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ab/>
      </w:r>
    </w:p>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2333625" cy="2000250"/>
            <wp:effectExtent b="0" l="0" r="0" t="0"/>
            <wp:docPr id="26" name="image27.png"/>
            <a:graphic>
              <a:graphicData uri="http://schemas.openxmlformats.org/drawingml/2006/picture">
                <pic:pic>
                  <pic:nvPicPr>
                    <pic:cNvPr id="0" name="image27.png"/>
                    <pic:cNvPicPr preferRelativeResize="0"/>
                  </pic:nvPicPr>
                  <pic:blipFill>
                    <a:blip r:embed="rId21"/>
                    <a:srcRect b="0" l="0" r="0" t="0"/>
                    <a:stretch>
                      <a:fillRect/>
                    </a:stretch>
                  </pic:blipFill>
                  <pic:spPr>
                    <a:xfrm>
                      <a:off x="0" y="0"/>
                      <a:ext cx="2333625" cy="2000250"/>
                    </a:xfrm>
                    <a:prstGeom prst="rect"/>
                    <a:ln/>
                  </pic:spPr>
                </pic:pic>
              </a:graphicData>
            </a:graphic>
          </wp:inline>
        </w:drawing>
      </w:r>
      <w:r w:rsidDel="00000000" w:rsidR="00000000" w:rsidRPr="00000000">
        <w:rPr>
          <w:rFonts w:ascii="Helvetica Neue" w:cs="Helvetica Neue" w:eastAsia="Helvetica Neue" w:hAnsi="Helvetica Neue"/>
          <w:rtl w:val="0"/>
        </w:rPr>
        <w:tab/>
        <w:tab/>
      </w:r>
    </w:p>
    <w:p w:rsidR="00000000" w:rsidDel="00000000" w:rsidP="00000000" w:rsidRDefault="00000000" w:rsidRPr="00000000" w14:paraId="000000A3">
      <w:pPr>
        <w:pageBreakBefore w:val="0"/>
        <w:spacing w:line="240" w:lineRule="auto"/>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A4">
      <w:pPr>
        <w:pageBreakBefore w:val="0"/>
        <w:spacing w:line="240" w:lineRule="auto"/>
        <w:ind w:left="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Tableau Ventes Articles déplié :</w:t>
      </w:r>
    </w:p>
    <w:p w:rsidR="00000000" w:rsidDel="00000000" w:rsidP="00000000" w:rsidRDefault="00000000" w:rsidRPr="00000000" w14:paraId="000000A5">
      <w:pPr>
        <w:pageBreakBefore w:val="0"/>
        <w:spacing w:line="240" w:lineRule="auto"/>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6493238" cy="2229438"/>
            <wp:effectExtent b="0" l="0" r="0" t="0"/>
            <wp:docPr id="34" name="image23.png"/>
            <a:graphic>
              <a:graphicData uri="http://schemas.openxmlformats.org/drawingml/2006/picture">
                <pic:pic>
                  <pic:nvPicPr>
                    <pic:cNvPr id="0" name="image23.png"/>
                    <pic:cNvPicPr preferRelativeResize="0"/>
                  </pic:nvPicPr>
                  <pic:blipFill>
                    <a:blip r:embed="rId22"/>
                    <a:srcRect b="57419" l="0" r="0" t="0"/>
                    <a:stretch>
                      <a:fillRect/>
                    </a:stretch>
                  </pic:blipFill>
                  <pic:spPr>
                    <a:xfrm>
                      <a:off x="0" y="0"/>
                      <a:ext cx="6493238" cy="2229438"/>
                    </a:xfrm>
                    <a:prstGeom prst="rect"/>
                    <a:ln/>
                  </pic:spPr>
                </pic:pic>
              </a:graphicData>
            </a:graphic>
          </wp:inline>
        </w:drawing>
      </w:r>
      <w:r w:rsidDel="00000000" w:rsidR="00000000" w:rsidRPr="00000000">
        <w:rPr>
          <w:rtl w:val="0"/>
        </w:rPr>
      </w:r>
    </w:p>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L’outil sélection active permet de voir les sélections en cours et permet de les désactiver en cliquant sur la gomme :</w:t>
      </w:r>
    </w:p>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1828800" cy="742950"/>
            <wp:effectExtent b="0" l="0" r="0" t="0"/>
            <wp:docPr id="11" name="image17.png"/>
            <a:graphic>
              <a:graphicData uri="http://schemas.openxmlformats.org/drawingml/2006/picture">
                <pic:pic>
                  <pic:nvPicPr>
                    <pic:cNvPr id="0" name="image17.png"/>
                    <pic:cNvPicPr preferRelativeResize="0"/>
                  </pic:nvPicPr>
                  <pic:blipFill>
                    <a:blip r:embed="rId23"/>
                    <a:srcRect b="0" l="0" r="0" t="0"/>
                    <a:stretch>
                      <a:fillRect/>
                    </a:stretch>
                  </pic:blipFill>
                  <pic:spPr>
                    <a:xfrm>
                      <a:off x="0" y="0"/>
                      <a:ext cx="1828800" cy="742950"/>
                    </a:xfrm>
                    <a:prstGeom prst="rect"/>
                    <a:ln/>
                  </pic:spPr>
                </pic:pic>
              </a:graphicData>
            </a:graphic>
          </wp:inline>
        </w:drawing>
      </w:r>
      <w:r w:rsidDel="00000000" w:rsidR="00000000" w:rsidRPr="00000000">
        <w:rPr>
          <w:rtl w:val="0"/>
        </w:rPr>
      </w:r>
    </w:p>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AC">
      <w:pPr>
        <w:pStyle w:val="Heading2"/>
        <w:pageBreakBefore w:val="0"/>
        <w:spacing w:line="240" w:lineRule="auto"/>
        <w:ind w:left="0" w:firstLine="0"/>
        <w:rPr/>
      </w:pPr>
      <w:bookmarkStart w:colFirst="0" w:colLast="0" w:name="_bclrpbkqchj" w:id="8"/>
      <w:bookmarkEnd w:id="8"/>
      <w:r w:rsidDel="00000000" w:rsidR="00000000" w:rsidRPr="00000000">
        <w:rPr>
          <w:rtl w:val="0"/>
        </w:rPr>
      </w:r>
    </w:p>
    <w:p w:rsidR="00000000" w:rsidDel="00000000" w:rsidP="00000000" w:rsidRDefault="00000000" w:rsidRPr="00000000" w14:paraId="000000AD">
      <w:pPr>
        <w:pStyle w:val="Heading2"/>
        <w:pageBreakBefore w:val="0"/>
        <w:spacing w:line="240" w:lineRule="auto"/>
        <w:ind w:left="0" w:firstLine="0"/>
        <w:rPr/>
      </w:pPr>
      <w:bookmarkStart w:colFirst="0" w:colLast="0" w:name="_vn04qsae58c2" w:id="9"/>
      <w:bookmarkEnd w:id="9"/>
      <w:r w:rsidDel="00000000" w:rsidR="00000000" w:rsidRPr="00000000">
        <w:br w:type="page"/>
      </w:r>
      <w:r w:rsidDel="00000000" w:rsidR="00000000" w:rsidRPr="00000000">
        <w:rPr>
          <w:rtl w:val="0"/>
        </w:rPr>
      </w:r>
    </w:p>
    <w:p w:rsidR="00000000" w:rsidDel="00000000" w:rsidP="00000000" w:rsidRDefault="00000000" w:rsidRPr="00000000" w14:paraId="000000AE">
      <w:pPr>
        <w:pStyle w:val="Heading2"/>
        <w:pageBreakBefore w:val="0"/>
        <w:spacing w:line="240" w:lineRule="auto"/>
        <w:ind w:left="0" w:firstLine="0"/>
        <w:rPr/>
      </w:pPr>
      <w:bookmarkStart w:colFirst="0" w:colLast="0" w:name="_dc392857u7ou" w:id="10"/>
      <w:bookmarkEnd w:id="10"/>
      <w:r w:rsidDel="00000000" w:rsidR="00000000" w:rsidRPr="00000000">
        <w:rPr>
          <w:rtl w:val="0"/>
        </w:rPr>
        <w:t xml:space="preserve">3/ VIRTUALBOX</w:t>
      </w:r>
    </w:p>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Installer </w:t>
      </w:r>
      <w:hyperlink r:id="rId24">
        <w:r w:rsidDel="00000000" w:rsidR="00000000" w:rsidRPr="00000000">
          <w:rPr>
            <w:rFonts w:ascii="Helvetica Neue" w:cs="Helvetica Neue" w:eastAsia="Helvetica Neue" w:hAnsi="Helvetica Neue"/>
            <w:color w:val="1155cc"/>
            <w:u w:val="single"/>
            <w:rtl w:val="0"/>
          </w:rPr>
          <w:t xml:space="preserve">VirtualBox</w:t>
        </w:r>
      </w:hyperlink>
      <w:r w:rsidDel="00000000" w:rsidR="00000000" w:rsidRPr="00000000">
        <w:rPr>
          <w:rFonts w:ascii="Helvetica Neue" w:cs="Helvetica Neue" w:eastAsia="Helvetica Neue" w:hAnsi="Helvetica Neue"/>
          <w:rtl w:val="0"/>
        </w:rPr>
        <w:t xml:space="preserve"> sur le pc du client ou sur sa caisse (Attention RAM &gt; 2 Go et espace disque suffisant pour héberger une version complète de Windows soit 15Go minimum)</w:t>
      </w:r>
    </w:p>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Après installation télécharger la machine virtuelle Windows 7 Microsoft gratuite </w:t>
      </w:r>
      <w:r w:rsidDel="00000000" w:rsidR="00000000" w:rsidRPr="00000000">
        <w:rPr>
          <w:rFonts w:ascii="Helvetica Neue" w:cs="Helvetica Neue" w:eastAsia="Helvetica Neue" w:hAnsi="Helvetica Neue"/>
          <w:rtl w:val="0"/>
        </w:rPr>
        <w:t xml:space="preserve">90 jours (il est possible de faire une sauvegarde d’un instantané de la VM pour la recharger au delà des 90 jours) ici : </w:t>
      </w:r>
      <w:hyperlink r:id="rId25">
        <w:r w:rsidDel="00000000" w:rsidR="00000000" w:rsidRPr="00000000">
          <w:rPr>
            <w:rFonts w:ascii="Helvetica Neue" w:cs="Helvetica Neue" w:eastAsia="Helvetica Neue" w:hAnsi="Helvetica Neue"/>
            <w:color w:val="1155cc"/>
            <w:u w:val="single"/>
            <w:rtl w:val="0"/>
          </w:rPr>
          <w:t xml:space="preserve">http://dl.free.fr/rZcBMNVkk</w:t>
        </w:r>
      </w:hyperlink>
      <w:r w:rsidDel="00000000" w:rsidR="00000000" w:rsidRPr="00000000">
        <w:rPr>
          <w:rFonts w:ascii="Helvetica Neue" w:cs="Helvetica Neue" w:eastAsia="Helvetica Neue" w:hAnsi="Helvetica Neue"/>
          <w:rtl w:val="0"/>
        </w:rPr>
        <w:t xml:space="preserve"> ou </w:t>
      </w:r>
      <w:hyperlink r:id="rId26">
        <w:r w:rsidDel="00000000" w:rsidR="00000000" w:rsidRPr="00000000">
          <w:rPr>
            <w:rFonts w:ascii="Helvetica Neue" w:cs="Helvetica Neue" w:eastAsia="Helvetica Neue" w:hAnsi="Helvetica Neue"/>
            <w:color w:val="1155cc"/>
            <w:rtl w:val="0"/>
          </w:rPr>
          <w:t xml:space="preserve">https://developer.microsoft.com/en-us/microsoft-edge/tools/vms/</w:t>
        </w:r>
      </w:hyperlink>
      <w:r w:rsidDel="00000000" w:rsidR="00000000" w:rsidRPr="00000000">
        <w:rPr>
          <w:rFonts w:ascii="Helvetica Neue" w:cs="Helvetica Neue" w:eastAsia="Helvetica Neue" w:hAnsi="Helvetica Neue"/>
          <w:rtl w:val="0"/>
        </w:rPr>
        <w:t xml:space="preserve"> ou encore </w:t>
      </w:r>
      <w:hyperlink r:id="rId27">
        <w:r w:rsidDel="00000000" w:rsidR="00000000" w:rsidRPr="00000000">
          <w:rPr>
            <w:rFonts w:ascii="Helvetica Neue" w:cs="Helvetica Neue" w:eastAsia="Helvetica Neue" w:hAnsi="Helvetica Neue"/>
            <w:color w:val="1155cc"/>
            <w:u w:val="single"/>
            <w:rtl w:val="0"/>
          </w:rPr>
          <w:t xml:space="preserve">posready7</w:t>
        </w:r>
      </w:hyperlink>
      <w:r w:rsidDel="00000000" w:rsidR="00000000" w:rsidRPr="00000000">
        <w:rPr>
          <w:rtl w:val="0"/>
        </w:rPr>
      </w:r>
    </w:p>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B4">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w:t>
      </w:r>
      <w:r w:rsidDel="00000000" w:rsidR="00000000" w:rsidRPr="00000000">
        <w:rPr>
          <w:rFonts w:ascii="Helvetica Neue" w:cs="Helvetica Neue" w:eastAsia="Helvetica Neue" w:hAnsi="Helvetica Neue"/>
          <w:rtl w:val="0"/>
        </w:rPr>
        <w:t xml:space="preserve">près avoir décompressé les fichiers de la machine virtuelle, lancez VirtualBox, et dans le menu Fichier -&gt; Importer un appareil virtuel.</w:t>
      </w:r>
    </w:p>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4578713" cy="3296928"/>
            <wp:effectExtent b="0" l="0" r="0" t="0"/>
            <wp:docPr id="7" name="image24.png"/>
            <a:graphic>
              <a:graphicData uri="http://schemas.openxmlformats.org/drawingml/2006/picture">
                <pic:pic>
                  <pic:nvPicPr>
                    <pic:cNvPr id="0" name="image24.png"/>
                    <pic:cNvPicPr preferRelativeResize="0"/>
                  </pic:nvPicPr>
                  <pic:blipFill>
                    <a:blip r:embed="rId28"/>
                    <a:srcRect b="0" l="0" r="0" t="0"/>
                    <a:stretch>
                      <a:fillRect/>
                    </a:stretch>
                  </pic:blipFill>
                  <pic:spPr>
                    <a:xfrm>
                      <a:off x="0" y="0"/>
                      <a:ext cx="4578713" cy="3296928"/>
                    </a:xfrm>
                    <a:prstGeom prst="rect"/>
                    <a:ln/>
                  </pic:spPr>
                </pic:pic>
              </a:graphicData>
            </a:graphic>
          </wp:inline>
        </w:drawing>
      </w:r>
      <w:r w:rsidDel="00000000" w:rsidR="00000000" w:rsidRPr="00000000">
        <w:rPr>
          <w:rtl w:val="0"/>
        </w:rPr>
      </w:r>
    </w:p>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Choisir la machine virtuelle décompressée </w:t>
      </w:r>
    </w:p>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2628900" cy="1305900"/>
            <wp:effectExtent b="0" l="0" r="0" t="0"/>
            <wp:docPr id="19" name="image6.png"/>
            <a:graphic>
              <a:graphicData uri="http://schemas.openxmlformats.org/drawingml/2006/picture">
                <pic:pic>
                  <pic:nvPicPr>
                    <pic:cNvPr id="0" name="image6.png"/>
                    <pic:cNvPicPr preferRelativeResize="0"/>
                  </pic:nvPicPr>
                  <pic:blipFill>
                    <a:blip r:embed="rId29"/>
                    <a:srcRect b="53681" l="0" r="0" t="0"/>
                    <a:stretch>
                      <a:fillRect/>
                    </a:stretch>
                  </pic:blipFill>
                  <pic:spPr>
                    <a:xfrm>
                      <a:off x="0" y="0"/>
                      <a:ext cx="2628900" cy="1305900"/>
                    </a:xfrm>
                    <a:prstGeom prst="rect"/>
                    <a:ln/>
                  </pic:spPr>
                </pic:pic>
              </a:graphicData>
            </a:graphic>
          </wp:inline>
        </w:drawing>
      </w:r>
      <w:r w:rsidDel="00000000" w:rsidR="00000000" w:rsidRPr="00000000">
        <w:rPr>
          <w:rtl w:val="0"/>
        </w:rPr>
      </w:r>
    </w:p>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Démarrer la machine virtuelle</w:t>
      </w:r>
    </w:p>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4245501" cy="1110637"/>
            <wp:effectExtent b="0" l="0" r="0" t="0"/>
            <wp:docPr id="30" name="image29.png"/>
            <a:graphic>
              <a:graphicData uri="http://schemas.openxmlformats.org/drawingml/2006/picture">
                <pic:pic>
                  <pic:nvPicPr>
                    <pic:cNvPr id="0" name="image29.png"/>
                    <pic:cNvPicPr preferRelativeResize="0"/>
                  </pic:nvPicPr>
                  <pic:blipFill>
                    <a:blip r:embed="rId30"/>
                    <a:srcRect b="65498" l="0" r="0" t="0"/>
                    <a:stretch>
                      <a:fillRect/>
                    </a:stretch>
                  </pic:blipFill>
                  <pic:spPr>
                    <a:xfrm>
                      <a:off x="0" y="0"/>
                      <a:ext cx="4245501" cy="1110637"/>
                    </a:xfrm>
                    <a:prstGeom prst="rect"/>
                    <a:ln/>
                  </pic:spPr>
                </pic:pic>
              </a:graphicData>
            </a:graphic>
          </wp:inline>
        </w:drawing>
      </w:r>
      <w:r w:rsidDel="00000000" w:rsidR="00000000" w:rsidRPr="00000000">
        <w:rPr>
          <w:rtl w:val="0"/>
        </w:rPr>
      </w:r>
    </w:p>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Installer ensuite la version V2 du client.</w:t>
      </w:r>
    </w:p>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br w:type="page"/>
      </w:r>
      <w:r w:rsidDel="00000000" w:rsidR="00000000" w:rsidRPr="00000000">
        <w:rPr>
          <w:rtl w:val="0"/>
        </w:rPr>
      </w:r>
    </w:p>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Installer les addons VirtualBox depuis le menu Périphériques -&gt; Insérer l’image CD des Addition invités :</w:t>
      </w:r>
    </w:p>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4816452" cy="2548912"/>
            <wp:effectExtent b="0" l="0" r="0" t="0"/>
            <wp:docPr id="12" name="image13.png"/>
            <a:graphic>
              <a:graphicData uri="http://schemas.openxmlformats.org/drawingml/2006/picture">
                <pic:pic>
                  <pic:nvPicPr>
                    <pic:cNvPr id="0" name="image13.png"/>
                    <pic:cNvPicPr preferRelativeResize="0"/>
                  </pic:nvPicPr>
                  <pic:blipFill>
                    <a:blip r:embed="rId31"/>
                    <a:srcRect b="0" l="0" r="0" t="0"/>
                    <a:stretch>
                      <a:fillRect/>
                    </a:stretch>
                  </pic:blipFill>
                  <pic:spPr>
                    <a:xfrm>
                      <a:off x="0" y="0"/>
                      <a:ext cx="4816452" cy="2548912"/>
                    </a:xfrm>
                    <a:prstGeom prst="rect"/>
                    <a:ln/>
                  </pic:spPr>
                </pic:pic>
              </a:graphicData>
            </a:graphic>
          </wp:inline>
        </w:drawing>
      </w:r>
      <w:r w:rsidDel="00000000" w:rsidR="00000000" w:rsidRPr="00000000">
        <w:rPr>
          <w:rtl w:val="0"/>
        </w:rPr>
      </w:r>
    </w:p>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3171825" cy="2367938"/>
            <wp:effectExtent b="0" l="0" r="0" t="0"/>
            <wp:docPr id="16" name="image9.png"/>
            <a:graphic>
              <a:graphicData uri="http://schemas.openxmlformats.org/drawingml/2006/picture">
                <pic:pic>
                  <pic:nvPicPr>
                    <pic:cNvPr id="0" name="image9.png"/>
                    <pic:cNvPicPr preferRelativeResize="0"/>
                  </pic:nvPicPr>
                  <pic:blipFill>
                    <a:blip r:embed="rId32"/>
                    <a:srcRect b="0" l="0" r="0" t="0"/>
                    <a:stretch>
                      <a:fillRect/>
                    </a:stretch>
                  </pic:blipFill>
                  <pic:spPr>
                    <a:xfrm>
                      <a:off x="0" y="0"/>
                      <a:ext cx="3171825" cy="2367938"/>
                    </a:xfrm>
                    <a:prstGeom prst="rect"/>
                    <a:ln/>
                  </pic:spPr>
                </pic:pic>
              </a:graphicData>
            </a:graphic>
          </wp:inline>
        </w:drawing>
      </w:r>
      <w:r w:rsidDel="00000000" w:rsidR="00000000" w:rsidRPr="00000000">
        <w:rPr>
          <w:rtl w:val="0"/>
        </w:rPr>
      </w:r>
    </w:p>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 la fin de l’installation des addons, redémarrer la machine virtuelle :</w:t>
      </w:r>
    </w:p>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3691392" cy="2844188"/>
            <wp:effectExtent b="0" l="0" r="0" t="0"/>
            <wp:docPr id="29" name="image32.png"/>
            <a:graphic>
              <a:graphicData uri="http://schemas.openxmlformats.org/drawingml/2006/picture">
                <pic:pic>
                  <pic:nvPicPr>
                    <pic:cNvPr id="0" name="image32.png"/>
                    <pic:cNvPicPr preferRelativeResize="0"/>
                  </pic:nvPicPr>
                  <pic:blipFill>
                    <a:blip r:embed="rId33"/>
                    <a:srcRect b="0" l="0" r="0" t="0"/>
                    <a:stretch>
                      <a:fillRect/>
                    </a:stretch>
                  </pic:blipFill>
                  <pic:spPr>
                    <a:xfrm>
                      <a:off x="0" y="0"/>
                      <a:ext cx="3691392" cy="2844188"/>
                    </a:xfrm>
                    <a:prstGeom prst="rect"/>
                    <a:ln/>
                  </pic:spPr>
                </pic:pic>
              </a:graphicData>
            </a:graphic>
          </wp:inline>
        </w:drawing>
      </w:r>
      <w:r w:rsidDel="00000000" w:rsidR="00000000" w:rsidRPr="00000000">
        <w:rPr>
          <w:rtl w:val="0"/>
        </w:rPr>
      </w:r>
    </w:p>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br w:type="page"/>
      </w:r>
      <w:r w:rsidDel="00000000" w:rsidR="00000000" w:rsidRPr="00000000">
        <w:rPr>
          <w:rtl w:val="0"/>
        </w:rPr>
      </w:r>
    </w:p>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Depuis le menu Configuration, activez la copie bidirectionnelle de fichiers par Glisser-Déplacer :</w:t>
      </w:r>
    </w:p>
    <w:p w:rsidR="00000000" w:rsidDel="00000000" w:rsidP="00000000" w:rsidRDefault="00000000" w:rsidRPr="00000000" w14:paraId="000000D0">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D1">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3997687" cy="2499947"/>
            <wp:effectExtent b="0" l="0" r="0" t="0"/>
            <wp:docPr id="18" name="image1.png"/>
            <a:graphic>
              <a:graphicData uri="http://schemas.openxmlformats.org/drawingml/2006/picture">
                <pic:pic>
                  <pic:nvPicPr>
                    <pic:cNvPr id="0" name="image1.png"/>
                    <pic:cNvPicPr preferRelativeResize="0"/>
                  </pic:nvPicPr>
                  <pic:blipFill>
                    <a:blip r:embed="rId34"/>
                    <a:srcRect b="0" l="0" r="0" t="0"/>
                    <a:stretch>
                      <a:fillRect/>
                    </a:stretch>
                  </pic:blipFill>
                  <pic:spPr>
                    <a:xfrm>
                      <a:off x="0" y="0"/>
                      <a:ext cx="3997687" cy="2499947"/>
                    </a:xfrm>
                    <a:prstGeom prst="rect"/>
                    <a:ln/>
                  </pic:spPr>
                </pic:pic>
              </a:graphicData>
            </a:graphic>
          </wp:inline>
        </w:drawing>
      </w:r>
      <w:r w:rsidDel="00000000" w:rsidR="00000000" w:rsidRPr="00000000">
        <w:rPr>
          <w:rtl w:val="0"/>
        </w:rPr>
      </w:r>
    </w:p>
    <w:p w:rsidR="00000000" w:rsidDel="00000000" w:rsidP="00000000" w:rsidRDefault="00000000" w:rsidRPr="00000000" w14:paraId="000000D2">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D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Copier les bases de données du client dans le répertoire datas de l’application.</w:t>
      </w:r>
    </w:p>
    <w:p w:rsidR="00000000" w:rsidDel="00000000" w:rsidP="00000000" w:rsidRDefault="00000000" w:rsidRPr="00000000" w14:paraId="000000D4">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D5">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Helvetica Neue" w:cs="Helvetica Neue" w:eastAsia="Helvetica Neue" w:hAnsi="Helvetica Neue"/>
        </w:rPr>
      </w:pPr>
      <w:r w:rsidDel="00000000" w:rsidR="00000000" w:rsidRPr="00000000">
        <w:br w:type="page"/>
      </w:r>
      <w:r w:rsidDel="00000000" w:rsidR="00000000" w:rsidRPr="00000000">
        <w:rPr>
          <w:rtl w:val="0"/>
        </w:rPr>
      </w:r>
    </w:p>
    <w:p w:rsidR="00000000" w:rsidDel="00000000" w:rsidP="00000000" w:rsidRDefault="00000000" w:rsidRPr="00000000" w14:paraId="000000D6">
      <w:pPr>
        <w:pStyle w:val="Heading1"/>
        <w:pageBreakBefore w:val="0"/>
        <w:rPr>
          <w:rFonts w:ascii="Ubuntu" w:cs="Ubuntu" w:eastAsia="Ubuntu" w:hAnsi="Ubuntu"/>
          <w:sz w:val="28"/>
          <w:szCs w:val="28"/>
        </w:rPr>
      </w:pPr>
      <w:bookmarkStart w:colFirst="0" w:colLast="0" w:name="_flxus4pej8w5" w:id="11"/>
      <w:bookmarkEnd w:id="11"/>
      <w:r w:rsidDel="00000000" w:rsidR="00000000" w:rsidRPr="00000000">
        <w:rPr>
          <w:rtl w:val="0"/>
        </w:rPr>
        <w:t xml:space="preserve">INSTALLATION DE CRISALID v</w:t>
      </w:r>
      <w:r w:rsidDel="00000000" w:rsidR="00000000" w:rsidRPr="00000000">
        <w:rPr>
          <w:rtl w:val="0"/>
        </w:rPr>
        <w:t xml:space="preserve">3</w:t>
      </w:r>
      <w:r w:rsidDel="00000000" w:rsidR="00000000" w:rsidRPr="00000000">
        <w:rPr>
          <w:rtl w:val="0"/>
        </w:rPr>
      </w:r>
    </w:p>
    <w:p w:rsidR="00000000" w:rsidDel="00000000" w:rsidP="00000000" w:rsidRDefault="00000000" w:rsidRPr="00000000" w14:paraId="000000D7">
      <w:pPr>
        <w:pageBreakBefore w:val="0"/>
        <w:rPr>
          <w:rFonts w:ascii="Helvetica Neue" w:cs="Helvetica Neue" w:eastAsia="Helvetica Neue" w:hAnsi="Helvetica Neue"/>
        </w:rPr>
      </w:pPr>
      <w:r w:rsidDel="00000000" w:rsidR="00000000" w:rsidRPr="00000000">
        <w:rPr>
          <w:rtl w:val="0"/>
        </w:rPr>
      </w:r>
    </w:p>
    <w:tbl>
      <w:tblPr>
        <w:tblStyle w:val="Table6"/>
        <w:tblW w:w="10804.0" w:type="dxa"/>
        <w:jc w:val="left"/>
        <w:tblInd w:w="-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4"/>
        <w:tblGridChange w:id="0">
          <w:tblGrid>
            <w:gridCol w:w="10804"/>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8">
            <w:pPr>
              <w:pageBreakBefore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Important : Avant d’installer la V3 assurez-vous d’avoir désinstallé toutes traces des versions antérieures : Logiciels Crisalid v1 ou v2 et Firebird 1.5, 2.1 ou 2.5</w:t>
            </w:r>
          </w:p>
          <w:p w:rsidR="00000000" w:rsidDel="00000000" w:rsidP="00000000" w:rsidRDefault="00000000" w:rsidRPr="00000000" w14:paraId="000000D9">
            <w:pPr>
              <w:pageBreakBefore w:val="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DA">
            <w:pPr>
              <w:pageBreakBefore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Si vous n’arrivez pas à terminer la procédure de création des bases de données, il est possible que ça soit dû au fait que l’installation de Firebird 3 entre en conflit avec une version antérieure de Firebird dont il resterait des traces dans le système. Voir à la fin de ce document la procédure qui permet de nettoyer toute trace de Firebird manuellement avant de lancer l’installation de Crisalid Encaissement v3</w:t>
            </w:r>
          </w:p>
        </w:tc>
      </w:tr>
    </w:tbl>
    <w:p w:rsidR="00000000" w:rsidDel="00000000" w:rsidP="00000000" w:rsidRDefault="00000000" w:rsidRPr="00000000" w14:paraId="000000DB">
      <w:pPr>
        <w:pageBreakBefore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DC">
      <w:pPr>
        <w:pStyle w:val="Subtitle"/>
        <w:pageBreakBefore w:val="0"/>
        <w:spacing w:before="0" w:line="240" w:lineRule="auto"/>
        <w:rPr>
          <w:rFonts w:ascii="Helvetica Neue" w:cs="Helvetica Neue" w:eastAsia="Helvetica Neue" w:hAnsi="Helvetica Neue"/>
          <w:b w:val="1"/>
          <w:color w:val="333333"/>
        </w:rPr>
      </w:pPr>
      <w:bookmarkStart w:colFirst="0" w:colLast="0" w:name="_tqxtdp8y4ig4" w:id="12"/>
      <w:bookmarkEnd w:id="12"/>
      <w:r w:rsidDel="00000000" w:rsidR="00000000" w:rsidRPr="00000000">
        <w:rPr>
          <w:rFonts w:ascii="Helvetica Neue" w:cs="Helvetica Neue" w:eastAsia="Helvetica Neue" w:hAnsi="Helvetica Neue"/>
          <w:color w:val="333333"/>
          <w:rtl w:val="0"/>
        </w:rPr>
        <w:t xml:space="preserve">PROCÉDURE D’INSTALLATION </w:t>
      </w:r>
      <w:r w:rsidDel="00000000" w:rsidR="00000000" w:rsidRPr="00000000">
        <w:rPr>
          <w:rFonts w:ascii="Helvetica Neue" w:cs="Helvetica Neue" w:eastAsia="Helvetica Neue" w:hAnsi="Helvetica Neue"/>
          <w:b w:val="1"/>
          <w:color w:val="333333"/>
          <w:rtl w:val="0"/>
        </w:rPr>
        <w:tab/>
      </w:r>
    </w:p>
    <w:p w:rsidR="00000000" w:rsidDel="00000000" w:rsidP="00000000" w:rsidRDefault="00000000" w:rsidRPr="00000000" w14:paraId="000000DD">
      <w:pPr>
        <w:pageBreakBefore w:val="0"/>
        <w:rPr/>
      </w:pPr>
      <w:r w:rsidDel="00000000" w:rsidR="00000000" w:rsidRPr="00000000">
        <w:rPr>
          <w:rtl w:val="0"/>
        </w:rPr>
      </w:r>
    </w:p>
    <w:p w:rsidR="00000000" w:rsidDel="00000000" w:rsidP="00000000" w:rsidRDefault="00000000" w:rsidRPr="00000000" w14:paraId="000000DE">
      <w:pPr>
        <w:pageBreakBefore w:val="0"/>
        <w:spacing w:after="120" w:line="240" w:lineRule="auto"/>
        <w:ind w:left="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L'installation de l'application Crisalid doit se dérouler selon les étapes suivantes :</w:t>
      </w:r>
    </w:p>
    <w:p w:rsidR="00000000" w:rsidDel="00000000" w:rsidP="00000000" w:rsidRDefault="00000000" w:rsidRPr="00000000" w14:paraId="000000DF">
      <w:pPr>
        <w:pageBreakBefore w:val="0"/>
        <w:numPr>
          <w:ilvl w:val="0"/>
          <w:numId w:val="1"/>
        </w:numPr>
        <w:spacing w:after="120" w:line="240" w:lineRule="auto"/>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Installation de l'application Crisalid</w:t>
      </w:r>
      <w:r w:rsidDel="00000000" w:rsidR="00000000" w:rsidRPr="00000000">
        <w:rPr>
          <w:rtl w:val="0"/>
        </w:rPr>
      </w:r>
    </w:p>
    <w:p w:rsidR="00000000" w:rsidDel="00000000" w:rsidP="00000000" w:rsidRDefault="00000000" w:rsidRPr="00000000" w14:paraId="000000E0">
      <w:pPr>
        <w:pageBreakBefore w:val="0"/>
        <w:spacing w:after="120" w:line="240" w:lineRule="auto"/>
        <w:ind w:left="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Avant de commencer l'installation de votre application il est nécessaire de procéder à quelques vérifications d'usage directement sur la caisse :</w:t>
      </w:r>
    </w:p>
    <w:p w:rsidR="00000000" w:rsidDel="00000000" w:rsidP="00000000" w:rsidRDefault="00000000" w:rsidRPr="00000000" w14:paraId="000000E1">
      <w:pPr>
        <w:pageBreakBefore w:val="0"/>
        <w:numPr>
          <w:ilvl w:val="0"/>
          <w:numId w:val="4"/>
        </w:numPr>
        <w:spacing w:after="0" w:afterAutospacing="0" w:line="240" w:lineRule="auto"/>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Vérifiez les mises à jour Windows et les effectuer si nécessaire</w:t>
      </w:r>
    </w:p>
    <w:p w:rsidR="00000000" w:rsidDel="00000000" w:rsidP="00000000" w:rsidRDefault="00000000" w:rsidRPr="00000000" w14:paraId="000000E2">
      <w:pPr>
        <w:pageBreakBefore w:val="0"/>
        <w:numPr>
          <w:ilvl w:val="0"/>
          <w:numId w:val="4"/>
        </w:numPr>
        <w:spacing w:after="0" w:afterAutospacing="0" w:line="240" w:lineRule="auto"/>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Vérifiez que la date et l'heure de votre caisse sont correctes</w:t>
      </w:r>
    </w:p>
    <w:p w:rsidR="00000000" w:rsidDel="00000000" w:rsidP="00000000" w:rsidRDefault="00000000" w:rsidRPr="00000000" w14:paraId="000000E3">
      <w:pPr>
        <w:pageBreakBefore w:val="0"/>
        <w:numPr>
          <w:ilvl w:val="0"/>
          <w:numId w:val="4"/>
        </w:numPr>
        <w:spacing w:after="0" w:afterAutospacing="0" w:line="240" w:lineRule="auto"/>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Vérifiez que le fuseau horaire de la caisse est correct</w:t>
      </w:r>
    </w:p>
    <w:p w:rsidR="00000000" w:rsidDel="00000000" w:rsidP="00000000" w:rsidRDefault="00000000" w:rsidRPr="00000000" w14:paraId="000000E4">
      <w:pPr>
        <w:pageBreakBefore w:val="0"/>
        <w:numPr>
          <w:ilvl w:val="0"/>
          <w:numId w:val="4"/>
        </w:numPr>
        <w:spacing w:after="120" w:line="240" w:lineRule="auto"/>
        <w:ind w:left="720" w:hanging="360"/>
        <w:rPr>
          <w:rFonts w:ascii="Helvetica Neue" w:cs="Helvetica Neue" w:eastAsia="Helvetica Neue" w:hAnsi="Helvetica Neue"/>
        </w:rPr>
      </w:pPr>
      <w:r w:rsidDel="00000000" w:rsidR="00000000" w:rsidRPr="00000000">
        <w:rPr>
          <w:rFonts w:ascii="PT Sans" w:cs="PT Sans" w:eastAsia="PT Sans" w:hAnsi="PT Sans"/>
          <w:rtl w:val="0"/>
        </w:rPr>
        <w:t xml:space="preserve">Vérifiez également que la caisse fonctionne avec des paramètres en Français dans les paramètres régionaux (Heure sur 24h, “.” comme séparateur décimal et “€” comme symbole monétaire)</w:t>
      </w:r>
    </w:p>
    <w:p w:rsidR="00000000" w:rsidDel="00000000" w:rsidP="00000000" w:rsidRDefault="00000000" w:rsidRPr="00000000" w14:paraId="000000E5">
      <w:pPr>
        <w:pageBreakBefore w:val="0"/>
        <w:spacing w:after="120" w:line="240" w:lineRule="auto"/>
        <w:ind w:left="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Après ces vérifications, il est préférable d'installer</w:t>
      </w:r>
      <w:r w:rsidDel="00000000" w:rsidR="00000000" w:rsidRPr="00000000">
        <w:rPr>
          <w:rFonts w:ascii="Helvetica Neue" w:cs="Helvetica Neue" w:eastAsia="Helvetica Neue" w:hAnsi="Helvetica Neue"/>
          <w:b w:val="1"/>
          <w:i w:val="1"/>
          <w:rtl w:val="0"/>
        </w:rPr>
        <w:t xml:space="preserve"> Google Chrome </w:t>
      </w:r>
      <w:r w:rsidDel="00000000" w:rsidR="00000000" w:rsidRPr="00000000">
        <w:rPr>
          <w:rFonts w:ascii="Helvetica Neue" w:cs="Helvetica Neue" w:eastAsia="Helvetica Neue" w:hAnsi="Helvetica Neue"/>
          <w:rtl w:val="0"/>
        </w:rPr>
        <w:t xml:space="preserve">ou </w:t>
      </w:r>
      <w:r w:rsidDel="00000000" w:rsidR="00000000" w:rsidRPr="00000000">
        <w:rPr>
          <w:rFonts w:ascii="Helvetica Neue" w:cs="Helvetica Neue" w:eastAsia="Helvetica Neue" w:hAnsi="Helvetica Neue"/>
          <w:b w:val="1"/>
          <w:i w:val="1"/>
          <w:rtl w:val="0"/>
        </w:rPr>
        <w:t xml:space="preserve">Mozilla Firefox</w:t>
      </w:r>
      <w:r w:rsidDel="00000000" w:rsidR="00000000" w:rsidRPr="00000000">
        <w:rPr>
          <w:rFonts w:ascii="Helvetica Neue" w:cs="Helvetica Neue" w:eastAsia="Helvetica Neue" w:hAnsi="Helvetica Neue"/>
          <w:rtl w:val="0"/>
        </w:rPr>
        <w:t xml:space="preserve">  comme navigateur par défaut. Il sera utilisé pour la configuration du serveur de caisse.</w:t>
      </w:r>
    </w:p>
    <w:p w:rsidR="00000000" w:rsidDel="00000000" w:rsidP="00000000" w:rsidRDefault="00000000" w:rsidRPr="00000000" w14:paraId="000000E6">
      <w:pPr>
        <w:pageBreakBefore w:val="0"/>
        <w:spacing w:after="120" w:line="240" w:lineRule="auto"/>
        <w:ind w:left="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Vous pouvez désormais démarrer l'installation de « </w:t>
      </w:r>
      <w:r w:rsidDel="00000000" w:rsidR="00000000" w:rsidRPr="00000000">
        <w:rPr>
          <w:rFonts w:ascii="Helvetica Neue" w:cs="Helvetica Neue" w:eastAsia="Helvetica Neue" w:hAnsi="Helvetica Neue"/>
          <w:b w:val="1"/>
          <w:i w:val="1"/>
          <w:u w:val="single"/>
          <w:rtl w:val="0"/>
        </w:rPr>
        <w:t xml:space="preserve">Crisalid</w:t>
      </w: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E7">
      <w:pPr>
        <w:pStyle w:val="Subtitle"/>
        <w:pageBreakBefore w:val="0"/>
        <w:spacing w:after="170" w:line="240" w:lineRule="auto"/>
        <w:ind w:left="0" w:firstLine="0"/>
        <w:rPr>
          <w:i w:val="0"/>
        </w:rPr>
      </w:pPr>
      <w:bookmarkStart w:colFirst="0" w:colLast="0" w:name="_cjg4az10d0rp" w:id="13"/>
      <w:bookmarkEnd w:id="13"/>
      <w:r w:rsidDel="00000000" w:rsidR="00000000" w:rsidRPr="00000000">
        <w:rPr>
          <w:rtl w:val="0"/>
        </w:rPr>
      </w:r>
    </w:p>
    <w:p w:rsidR="00000000" w:rsidDel="00000000" w:rsidP="00000000" w:rsidRDefault="00000000" w:rsidRPr="00000000" w14:paraId="000000E8">
      <w:pPr>
        <w:pStyle w:val="Subtitle"/>
        <w:pageBreakBefore w:val="0"/>
        <w:spacing w:after="170" w:line="240" w:lineRule="auto"/>
        <w:ind w:left="0" w:firstLine="0"/>
        <w:rPr>
          <w:i w:val="0"/>
        </w:rPr>
      </w:pPr>
      <w:bookmarkStart w:colFirst="0" w:colLast="0" w:name="_vqpc75bxkj9g" w:id="14"/>
      <w:bookmarkEnd w:id="14"/>
      <w:r w:rsidDel="00000000" w:rsidR="00000000" w:rsidRPr="00000000">
        <w:br w:type="page"/>
      </w:r>
      <w:r w:rsidDel="00000000" w:rsidR="00000000" w:rsidRPr="00000000">
        <w:rPr>
          <w:rtl w:val="0"/>
        </w:rPr>
      </w:r>
    </w:p>
    <w:p w:rsidR="00000000" w:rsidDel="00000000" w:rsidP="00000000" w:rsidRDefault="00000000" w:rsidRPr="00000000" w14:paraId="000000E9">
      <w:pPr>
        <w:pStyle w:val="Subtitle"/>
        <w:pageBreakBefore w:val="0"/>
        <w:spacing w:after="170" w:line="240" w:lineRule="auto"/>
        <w:ind w:left="0" w:firstLine="0"/>
        <w:rPr>
          <w:i w:val="0"/>
        </w:rPr>
      </w:pPr>
      <w:bookmarkStart w:colFirst="0" w:colLast="0" w:name="_h3rvv15agcf3" w:id="15"/>
      <w:bookmarkEnd w:id="15"/>
      <w:r w:rsidDel="00000000" w:rsidR="00000000" w:rsidRPr="00000000">
        <w:rPr>
          <w:i w:val="0"/>
          <w:rtl w:val="0"/>
        </w:rPr>
        <w:t xml:space="preserve">Installation de « Crisalid »</w:t>
      </w:r>
    </w:p>
    <w:p w:rsidR="00000000" w:rsidDel="00000000" w:rsidP="00000000" w:rsidRDefault="00000000" w:rsidRPr="00000000" w14:paraId="000000EA">
      <w:pPr>
        <w:pageBreakBefore w:val="0"/>
        <w:spacing w:after="120" w:line="240" w:lineRule="auto"/>
        <w:ind w:left="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L'installation de l'application se fait dans le dossier par défaut (C:\Program Files (x86)\Crisalid\Caisse) sur la caisse </w:t>
      </w:r>
    </w:p>
    <w:p w:rsidR="00000000" w:rsidDel="00000000" w:rsidP="00000000" w:rsidRDefault="00000000" w:rsidRPr="00000000" w14:paraId="000000EB">
      <w:pPr>
        <w:pageBreakBefore w:val="0"/>
        <w:spacing w:after="120" w:line="240" w:lineRule="auto"/>
        <w:ind w:left="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Lancer l'exécutable d’installation :</w:t>
      </w:r>
    </w:p>
    <w:tbl>
      <w:tblPr>
        <w:tblStyle w:val="Table7"/>
        <w:tblW w:w="1077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87"/>
        <w:gridCol w:w="5387"/>
        <w:tblGridChange w:id="0">
          <w:tblGrid>
            <w:gridCol w:w="5387"/>
            <w:gridCol w:w="5387"/>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C">
            <w:pPr>
              <w:pageBreakBefore w:val="0"/>
              <w:spacing w:after="120" w:line="240" w:lineRule="auto"/>
              <w:ind w:left="0" w:firstLine="0"/>
              <w:jc w:val="cente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3276600" cy="2540000"/>
                  <wp:effectExtent b="0" l="0" r="0" t="0"/>
                  <wp:docPr id="13" name="image4.png"/>
                  <a:graphic>
                    <a:graphicData uri="http://schemas.openxmlformats.org/drawingml/2006/picture">
                      <pic:pic>
                        <pic:nvPicPr>
                          <pic:cNvPr id="0" name="image4.png"/>
                          <pic:cNvPicPr preferRelativeResize="0"/>
                        </pic:nvPicPr>
                        <pic:blipFill>
                          <a:blip r:embed="rId35"/>
                          <a:srcRect b="0" l="0" r="0" t="0"/>
                          <a:stretch>
                            <a:fillRect/>
                          </a:stretch>
                        </pic:blipFill>
                        <pic:spPr>
                          <a:xfrm>
                            <a:off x="0" y="0"/>
                            <a:ext cx="3276600" cy="2540000"/>
                          </a:xfrm>
                          <a:prstGeom prst="rect"/>
                          <a:ln/>
                        </pic:spPr>
                      </pic:pic>
                    </a:graphicData>
                  </a:graphic>
                </wp:inline>
              </w:drawing>
            </w:r>
            <w:r w:rsidDel="00000000" w:rsidR="00000000" w:rsidRPr="00000000">
              <w:rPr>
                <w:rtl w:val="0"/>
              </w:rPr>
            </w:r>
          </w:p>
          <w:p w:rsidR="00000000" w:rsidDel="00000000" w:rsidP="00000000" w:rsidRDefault="00000000" w:rsidRPr="00000000" w14:paraId="000000ED">
            <w:pPr>
              <w:pageBreakBefore w:val="0"/>
              <w:spacing w:line="240" w:lineRule="auto"/>
              <w:ind w:left="0" w:firstLine="0"/>
              <w:jc w:val="center"/>
              <w:rPr>
                <w:rFonts w:ascii="Helvetica Neue" w:cs="Helvetica Neue" w:eastAsia="Helvetica Neue" w:hAnsi="Helvetica Neue"/>
              </w:rPr>
            </w:pPr>
            <w:r w:rsidDel="00000000" w:rsidR="00000000" w:rsidRPr="00000000">
              <w:rPr>
                <w:rFonts w:ascii="Helvetica Neue" w:cs="Helvetica Neue" w:eastAsia="Helvetica Neue" w:hAnsi="Helvetica Neue"/>
                <w:sz w:val="24"/>
                <w:szCs w:val="24"/>
                <w:rtl w:val="0"/>
              </w:rPr>
              <w:t xml:space="preserve">Cliquer sur « </w:t>
            </w:r>
            <w:r w:rsidDel="00000000" w:rsidR="00000000" w:rsidRPr="00000000">
              <w:rPr>
                <w:rFonts w:ascii="Helvetica Neue" w:cs="Helvetica Neue" w:eastAsia="Helvetica Neue" w:hAnsi="Helvetica Neue"/>
                <w:b w:val="1"/>
                <w:i w:val="1"/>
                <w:sz w:val="24"/>
                <w:szCs w:val="24"/>
                <w:rtl w:val="0"/>
              </w:rPr>
              <w:t xml:space="preserve">Suivant </w:t>
            </w:r>
            <w:r w:rsidDel="00000000" w:rsidR="00000000" w:rsidRPr="00000000">
              <w:rPr>
                <w:rFonts w:ascii="Helvetica Neue" w:cs="Helvetica Neue" w:eastAsia="Helvetica Neue" w:hAnsi="Helvetica Neue"/>
                <w:sz w:val="24"/>
                <w:szCs w:val="24"/>
                <w:rtl w:val="0"/>
              </w:rPr>
              <w:t xml:space="preserve">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E">
            <w:pPr>
              <w:pageBreakBefore w:val="0"/>
              <w:spacing w:line="240" w:lineRule="auto"/>
              <w:ind w:left="0" w:firstLine="0"/>
              <w:jc w:val="cente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Pr>
              <w:drawing>
                <wp:inline distB="114300" distT="114300" distL="114300" distR="114300">
                  <wp:extent cx="3276600" cy="2540000"/>
                  <wp:effectExtent b="0" l="0" r="0" t="0"/>
                  <wp:docPr id="9" name="image19.png"/>
                  <a:graphic>
                    <a:graphicData uri="http://schemas.openxmlformats.org/drawingml/2006/picture">
                      <pic:pic>
                        <pic:nvPicPr>
                          <pic:cNvPr id="0" name="image19.png"/>
                          <pic:cNvPicPr preferRelativeResize="0"/>
                        </pic:nvPicPr>
                        <pic:blipFill>
                          <a:blip r:embed="rId36"/>
                          <a:srcRect b="0" l="0" r="0" t="0"/>
                          <a:stretch>
                            <a:fillRect/>
                          </a:stretch>
                        </pic:blipFill>
                        <pic:spPr>
                          <a:xfrm>
                            <a:off x="0" y="0"/>
                            <a:ext cx="3276600" cy="2540000"/>
                          </a:xfrm>
                          <a:prstGeom prst="rect"/>
                          <a:ln/>
                        </pic:spPr>
                      </pic:pic>
                    </a:graphicData>
                  </a:graphic>
                </wp:inline>
              </w:drawing>
            </w:r>
            <w:r w:rsidDel="00000000" w:rsidR="00000000" w:rsidRPr="00000000">
              <w:rPr>
                <w:rtl w:val="0"/>
              </w:rPr>
            </w:r>
          </w:p>
          <w:p w:rsidR="00000000" w:rsidDel="00000000" w:rsidP="00000000" w:rsidRDefault="00000000" w:rsidRPr="00000000" w14:paraId="000000EF">
            <w:pPr>
              <w:pageBreakBefore w:val="0"/>
              <w:spacing w:line="240" w:lineRule="auto"/>
              <w:ind w:left="0" w:firstLine="0"/>
              <w:jc w:val="cente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Cliquer sur« </w:t>
            </w:r>
            <w:r w:rsidDel="00000000" w:rsidR="00000000" w:rsidRPr="00000000">
              <w:rPr>
                <w:rFonts w:ascii="Helvetica Neue" w:cs="Helvetica Neue" w:eastAsia="Helvetica Neue" w:hAnsi="Helvetica Neue"/>
                <w:b w:val="1"/>
                <w:i w:val="1"/>
                <w:sz w:val="24"/>
                <w:szCs w:val="24"/>
                <w:rtl w:val="0"/>
              </w:rPr>
              <w:t xml:space="preserve">Suivant</w:t>
            </w:r>
            <w:r w:rsidDel="00000000" w:rsidR="00000000" w:rsidRPr="00000000">
              <w:rPr>
                <w:rFonts w:ascii="Helvetica Neue" w:cs="Helvetica Neue" w:eastAsia="Helvetica Neue" w:hAnsi="Helvetica Neue"/>
                <w:sz w:val="24"/>
                <w:szCs w:val="24"/>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0">
            <w:pPr>
              <w:pageBreakBefore w:val="0"/>
              <w:spacing w:line="240" w:lineRule="auto"/>
              <w:ind w:left="0" w:firstLine="0"/>
              <w:jc w:val="cente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Pr>
              <w:drawing>
                <wp:inline distB="114300" distT="114300" distL="114300" distR="114300">
                  <wp:extent cx="3276600" cy="2540000"/>
                  <wp:effectExtent b="0" l="0" r="0" t="0"/>
                  <wp:docPr id="6" name="image5.png"/>
                  <a:graphic>
                    <a:graphicData uri="http://schemas.openxmlformats.org/drawingml/2006/picture">
                      <pic:pic>
                        <pic:nvPicPr>
                          <pic:cNvPr id="0" name="image5.png"/>
                          <pic:cNvPicPr preferRelativeResize="0"/>
                        </pic:nvPicPr>
                        <pic:blipFill>
                          <a:blip r:embed="rId37"/>
                          <a:srcRect b="0" l="0" r="0" t="0"/>
                          <a:stretch>
                            <a:fillRect/>
                          </a:stretch>
                        </pic:blipFill>
                        <pic:spPr>
                          <a:xfrm>
                            <a:off x="0" y="0"/>
                            <a:ext cx="3276600" cy="2540000"/>
                          </a:xfrm>
                          <a:prstGeom prst="rect"/>
                          <a:ln/>
                        </pic:spPr>
                      </pic:pic>
                    </a:graphicData>
                  </a:graphic>
                </wp:inline>
              </w:drawing>
            </w:r>
            <w:r w:rsidDel="00000000" w:rsidR="00000000" w:rsidRPr="00000000">
              <w:rPr>
                <w:rtl w:val="0"/>
              </w:rPr>
            </w:r>
          </w:p>
          <w:p w:rsidR="00000000" w:rsidDel="00000000" w:rsidP="00000000" w:rsidRDefault="00000000" w:rsidRPr="00000000" w14:paraId="000000F1">
            <w:pPr>
              <w:pageBreakBefore w:val="0"/>
              <w:spacing w:line="240" w:lineRule="auto"/>
              <w:ind w:left="0" w:firstLine="0"/>
              <w:jc w:val="cente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Cliquer sur «</w:t>
            </w:r>
            <w:r w:rsidDel="00000000" w:rsidR="00000000" w:rsidRPr="00000000">
              <w:rPr>
                <w:rFonts w:ascii="Helvetica Neue" w:cs="Helvetica Neue" w:eastAsia="Helvetica Neue" w:hAnsi="Helvetica Neue"/>
                <w:b w:val="1"/>
                <w:sz w:val="24"/>
                <w:szCs w:val="24"/>
                <w:rtl w:val="0"/>
              </w:rPr>
              <w:t xml:space="preserve">Installer</w:t>
            </w:r>
            <w:r w:rsidDel="00000000" w:rsidR="00000000" w:rsidRPr="00000000">
              <w:rPr>
                <w:rFonts w:ascii="Helvetica Neue" w:cs="Helvetica Neue" w:eastAsia="Helvetica Neue" w:hAnsi="Helvetica Neue"/>
                <w:sz w:val="24"/>
                <w:szCs w:val="24"/>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2">
            <w:pPr>
              <w:pageBreakBefore w:val="0"/>
              <w:spacing w:after="120" w:line="240" w:lineRule="auto"/>
              <w:ind w:left="0" w:firstLine="0"/>
              <w:jc w:val="cente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Pr>
              <w:drawing>
                <wp:inline distB="114300" distT="114300" distL="114300" distR="114300">
                  <wp:extent cx="3276600" cy="2540000"/>
                  <wp:effectExtent b="0" l="0" r="0" t="0"/>
                  <wp:docPr id="36" name="image28.png"/>
                  <a:graphic>
                    <a:graphicData uri="http://schemas.openxmlformats.org/drawingml/2006/picture">
                      <pic:pic>
                        <pic:nvPicPr>
                          <pic:cNvPr id="0" name="image28.png"/>
                          <pic:cNvPicPr preferRelativeResize="0"/>
                        </pic:nvPicPr>
                        <pic:blipFill>
                          <a:blip r:embed="rId38"/>
                          <a:srcRect b="0" l="0" r="0" t="0"/>
                          <a:stretch>
                            <a:fillRect/>
                          </a:stretch>
                        </pic:blipFill>
                        <pic:spPr>
                          <a:xfrm>
                            <a:off x="0" y="0"/>
                            <a:ext cx="3276600" cy="2540000"/>
                          </a:xfrm>
                          <a:prstGeom prst="rect"/>
                          <a:ln/>
                        </pic:spPr>
                      </pic:pic>
                    </a:graphicData>
                  </a:graphic>
                </wp:inline>
              </w:drawing>
            </w:r>
            <w:r w:rsidDel="00000000" w:rsidR="00000000" w:rsidRPr="00000000">
              <w:rPr>
                <w:rFonts w:ascii="Helvetica Neue" w:cs="Helvetica Neue" w:eastAsia="Helvetica Neue" w:hAnsi="Helvetica Neue"/>
                <w:sz w:val="24"/>
                <w:szCs w:val="24"/>
                <w:rtl w:val="0"/>
              </w:rPr>
              <w:t xml:space="preserve">Attendre la fin de l’installation de Firebird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3">
            <w:pPr>
              <w:pageBreakBefore w:val="0"/>
              <w:spacing w:line="240" w:lineRule="auto"/>
              <w:ind w:left="0" w:firstLine="0"/>
              <w:jc w:val="cente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Pr>
              <w:drawing>
                <wp:inline distB="114300" distT="114300" distL="114300" distR="114300">
                  <wp:extent cx="3276600" cy="2540000"/>
                  <wp:effectExtent b="0" l="0" r="0" t="0"/>
                  <wp:docPr id="37" name="image34.png"/>
                  <a:graphic>
                    <a:graphicData uri="http://schemas.openxmlformats.org/drawingml/2006/picture">
                      <pic:pic>
                        <pic:nvPicPr>
                          <pic:cNvPr id="0" name="image34.png"/>
                          <pic:cNvPicPr preferRelativeResize="0"/>
                        </pic:nvPicPr>
                        <pic:blipFill>
                          <a:blip r:embed="rId39"/>
                          <a:srcRect b="0" l="0" r="0" t="0"/>
                          <a:stretch>
                            <a:fillRect/>
                          </a:stretch>
                        </pic:blipFill>
                        <pic:spPr>
                          <a:xfrm>
                            <a:off x="0" y="0"/>
                            <a:ext cx="3276600" cy="2540000"/>
                          </a:xfrm>
                          <a:prstGeom prst="rect"/>
                          <a:ln/>
                        </pic:spPr>
                      </pic:pic>
                    </a:graphicData>
                  </a:graphic>
                </wp:inline>
              </w:drawing>
            </w:r>
            <w:r w:rsidDel="00000000" w:rsidR="00000000" w:rsidRPr="00000000">
              <w:rPr>
                <w:rtl w:val="0"/>
              </w:rPr>
            </w:r>
          </w:p>
          <w:p w:rsidR="00000000" w:rsidDel="00000000" w:rsidP="00000000" w:rsidRDefault="00000000" w:rsidRPr="00000000" w14:paraId="000000F4">
            <w:pPr>
              <w:pageBreakBefore w:val="0"/>
              <w:spacing w:line="240" w:lineRule="auto"/>
              <w:ind w:left="0" w:firstLine="0"/>
              <w:jc w:val="center"/>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Vérifier le fuseau horaire de votre caisse et le modifier le cas échéant avant de faire « </w:t>
            </w:r>
            <w:r w:rsidDel="00000000" w:rsidR="00000000" w:rsidRPr="00000000">
              <w:rPr>
                <w:rFonts w:ascii="Helvetica Neue" w:cs="Helvetica Neue" w:eastAsia="Helvetica Neue" w:hAnsi="Helvetica Neue"/>
                <w:b w:val="1"/>
                <w:i w:val="1"/>
                <w:sz w:val="22"/>
                <w:szCs w:val="22"/>
                <w:rtl w:val="0"/>
              </w:rPr>
              <w:t xml:space="preserve">Suivant</w:t>
            </w:r>
            <w:r w:rsidDel="00000000" w:rsidR="00000000" w:rsidRPr="00000000">
              <w:rPr>
                <w:rFonts w:ascii="Helvetica Neue" w:cs="Helvetica Neue" w:eastAsia="Helvetica Neue" w:hAnsi="Helvetica Neue"/>
                <w:sz w:val="22"/>
                <w:szCs w:val="22"/>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5">
            <w:pPr>
              <w:pageBreakBefore w:val="0"/>
              <w:spacing w:line="240" w:lineRule="auto"/>
              <w:ind w:left="0" w:firstLine="0"/>
              <w:jc w:val="cente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Pr>
              <w:drawing>
                <wp:inline distB="114300" distT="114300" distL="114300" distR="114300">
                  <wp:extent cx="3276600" cy="2540000"/>
                  <wp:effectExtent b="0" l="0" r="0" t="0"/>
                  <wp:docPr id="5" name="image16.png"/>
                  <a:graphic>
                    <a:graphicData uri="http://schemas.openxmlformats.org/drawingml/2006/picture">
                      <pic:pic>
                        <pic:nvPicPr>
                          <pic:cNvPr id="0" name="image16.png"/>
                          <pic:cNvPicPr preferRelativeResize="0"/>
                        </pic:nvPicPr>
                        <pic:blipFill>
                          <a:blip r:embed="rId40"/>
                          <a:srcRect b="0" l="0" r="0" t="0"/>
                          <a:stretch>
                            <a:fillRect/>
                          </a:stretch>
                        </pic:blipFill>
                        <pic:spPr>
                          <a:xfrm>
                            <a:off x="0" y="0"/>
                            <a:ext cx="3276600" cy="2540000"/>
                          </a:xfrm>
                          <a:prstGeom prst="rect"/>
                          <a:ln/>
                        </pic:spPr>
                      </pic:pic>
                    </a:graphicData>
                  </a:graphic>
                </wp:inline>
              </w:drawing>
            </w:r>
            <w:r w:rsidDel="00000000" w:rsidR="00000000" w:rsidRPr="00000000">
              <w:rPr>
                <w:rtl w:val="0"/>
              </w:rPr>
            </w:r>
          </w:p>
          <w:p w:rsidR="00000000" w:rsidDel="00000000" w:rsidP="00000000" w:rsidRDefault="00000000" w:rsidRPr="00000000" w14:paraId="000000F6">
            <w:pPr>
              <w:pageBreakBefore w:val="0"/>
              <w:spacing w:line="240" w:lineRule="auto"/>
              <w:ind w:left="0" w:firstLine="0"/>
              <w:jc w:val="cente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Attendre la fin de l’installation de l’application et du serveur de caisse et faire « </w:t>
            </w:r>
            <w:r w:rsidDel="00000000" w:rsidR="00000000" w:rsidRPr="00000000">
              <w:rPr>
                <w:rFonts w:ascii="Helvetica Neue" w:cs="Helvetica Neue" w:eastAsia="Helvetica Neue" w:hAnsi="Helvetica Neue"/>
                <w:b w:val="1"/>
                <w:i w:val="1"/>
                <w:sz w:val="24"/>
                <w:szCs w:val="24"/>
                <w:rtl w:val="0"/>
              </w:rPr>
              <w:t xml:space="preserve">Suivant</w:t>
            </w:r>
            <w:r w:rsidDel="00000000" w:rsidR="00000000" w:rsidRPr="00000000">
              <w:rPr>
                <w:rFonts w:ascii="Helvetica Neue" w:cs="Helvetica Neue" w:eastAsia="Helvetica Neue" w:hAnsi="Helvetica Neue"/>
                <w:sz w:val="24"/>
                <w:szCs w:val="24"/>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7">
            <w:pPr>
              <w:pageBreakBefore w:val="0"/>
              <w:spacing w:line="240" w:lineRule="auto"/>
              <w:ind w:left="0" w:firstLine="0"/>
              <w:jc w:val="cente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Pr>
              <w:drawing>
                <wp:inline distB="114300" distT="114300" distL="114300" distR="114300">
                  <wp:extent cx="3073763" cy="2385740"/>
                  <wp:effectExtent b="0" l="0" r="0" t="0"/>
                  <wp:docPr id="3" name="image11.png"/>
                  <a:graphic>
                    <a:graphicData uri="http://schemas.openxmlformats.org/drawingml/2006/picture">
                      <pic:pic>
                        <pic:nvPicPr>
                          <pic:cNvPr id="0" name="image11.png"/>
                          <pic:cNvPicPr preferRelativeResize="0"/>
                        </pic:nvPicPr>
                        <pic:blipFill>
                          <a:blip r:embed="rId41"/>
                          <a:srcRect b="0" l="0" r="0" t="0"/>
                          <a:stretch>
                            <a:fillRect/>
                          </a:stretch>
                        </pic:blipFill>
                        <pic:spPr>
                          <a:xfrm>
                            <a:off x="0" y="0"/>
                            <a:ext cx="3073763" cy="2385740"/>
                          </a:xfrm>
                          <a:prstGeom prst="rect"/>
                          <a:ln/>
                        </pic:spPr>
                      </pic:pic>
                    </a:graphicData>
                  </a:graphic>
                </wp:inline>
              </w:drawing>
            </w:r>
            <w:r w:rsidDel="00000000" w:rsidR="00000000" w:rsidRPr="00000000">
              <w:rPr>
                <w:rtl w:val="0"/>
              </w:rPr>
            </w:r>
          </w:p>
          <w:p w:rsidR="00000000" w:rsidDel="00000000" w:rsidP="00000000" w:rsidRDefault="00000000" w:rsidRPr="00000000" w14:paraId="000000F8">
            <w:pPr>
              <w:pageBreakBefore w:val="0"/>
              <w:spacing w:line="240" w:lineRule="auto"/>
              <w:ind w:left="0" w:firstLine="0"/>
              <w:jc w:val="cente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Cliquer sur « </w:t>
            </w:r>
            <w:r w:rsidDel="00000000" w:rsidR="00000000" w:rsidRPr="00000000">
              <w:rPr>
                <w:rFonts w:ascii="Helvetica Neue" w:cs="Helvetica Neue" w:eastAsia="Helvetica Neue" w:hAnsi="Helvetica Neue"/>
                <w:b w:val="1"/>
                <w:i w:val="1"/>
                <w:sz w:val="24"/>
                <w:szCs w:val="24"/>
                <w:rtl w:val="0"/>
              </w:rPr>
              <w:t xml:space="preserve">Terminer</w:t>
            </w:r>
            <w:r w:rsidDel="00000000" w:rsidR="00000000" w:rsidRPr="00000000">
              <w:rPr>
                <w:rFonts w:ascii="Helvetica Neue" w:cs="Helvetica Neue" w:eastAsia="Helvetica Neue" w:hAnsi="Helvetica Neue"/>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F9">
            <w:pPr>
              <w:pageBreakBefore w:val="0"/>
              <w:spacing w:after="120" w:line="240" w:lineRule="auto"/>
              <w:ind w:left="0" w:firstLine="0"/>
              <w:jc w:val="cente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Pr>
              <w:drawing>
                <wp:inline distB="114300" distT="114300" distL="114300" distR="114300">
                  <wp:extent cx="2940412" cy="2087693"/>
                  <wp:effectExtent b="0" l="0" r="0" t="0"/>
                  <wp:docPr id="2" name="image18.png"/>
                  <a:graphic>
                    <a:graphicData uri="http://schemas.openxmlformats.org/drawingml/2006/picture">
                      <pic:pic>
                        <pic:nvPicPr>
                          <pic:cNvPr id="0" name="image18.png"/>
                          <pic:cNvPicPr preferRelativeResize="0"/>
                        </pic:nvPicPr>
                        <pic:blipFill>
                          <a:blip r:embed="rId42"/>
                          <a:srcRect b="0" l="0" r="0" t="0"/>
                          <a:stretch>
                            <a:fillRect/>
                          </a:stretch>
                        </pic:blipFill>
                        <pic:spPr>
                          <a:xfrm>
                            <a:off x="0" y="0"/>
                            <a:ext cx="2940412" cy="2087693"/>
                          </a:xfrm>
                          <a:prstGeom prst="rect"/>
                          <a:ln/>
                        </pic:spPr>
                      </pic:pic>
                    </a:graphicData>
                  </a:graphic>
                </wp:inline>
              </w:drawing>
            </w:r>
            <w:r w:rsidDel="00000000" w:rsidR="00000000" w:rsidRPr="00000000">
              <w:rPr>
                <w:rtl w:val="0"/>
              </w:rPr>
            </w:r>
          </w:p>
          <w:p w:rsidR="00000000" w:rsidDel="00000000" w:rsidP="00000000" w:rsidRDefault="00000000" w:rsidRPr="00000000" w14:paraId="000000FA">
            <w:pPr>
              <w:pageBreakBefore w:val="0"/>
              <w:spacing w:after="120" w:line="240" w:lineRule="auto"/>
              <w:ind w:left="0" w:firstLine="0"/>
              <w:jc w:val="cente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La page de configuration apparaît.</w:t>
              <w:br w:type="textWrapping"/>
            </w:r>
            <w:r w:rsidDel="00000000" w:rsidR="00000000" w:rsidRPr="00000000">
              <w:rPr>
                <w:rFonts w:ascii="Helvetica Neue" w:cs="Helvetica Neue" w:eastAsia="Helvetica Neue" w:hAnsi="Helvetica Neue"/>
                <w:b w:val="1"/>
                <w:sz w:val="16"/>
                <w:szCs w:val="16"/>
                <w:rtl w:val="0"/>
              </w:rPr>
              <w:t xml:space="preserve">Attention il est préférable d’utiliser Mozilla Firefox ou Google Chrome comme navigateur</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B">
            <w:pPr>
              <w:pageBreakBefore w:val="0"/>
              <w:spacing w:after="120" w:line="240" w:lineRule="auto"/>
              <w:ind w:left="0" w:firstLine="0"/>
              <w:jc w:val="cente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Pr>
              <w:drawing>
                <wp:inline distB="114300" distT="114300" distL="114300" distR="114300">
                  <wp:extent cx="3276600" cy="1473200"/>
                  <wp:effectExtent b="0" l="0" r="0" t="0"/>
                  <wp:docPr id="22" name="image20.png"/>
                  <a:graphic>
                    <a:graphicData uri="http://schemas.openxmlformats.org/drawingml/2006/picture">
                      <pic:pic>
                        <pic:nvPicPr>
                          <pic:cNvPr id="0" name="image20.png"/>
                          <pic:cNvPicPr preferRelativeResize="0"/>
                        </pic:nvPicPr>
                        <pic:blipFill>
                          <a:blip r:embed="rId43"/>
                          <a:srcRect b="0" l="0" r="0" t="0"/>
                          <a:stretch>
                            <a:fillRect/>
                          </a:stretch>
                        </pic:blipFill>
                        <pic:spPr>
                          <a:xfrm>
                            <a:off x="0" y="0"/>
                            <a:ext cx="3276600" cy="1473200"/>
                          </a:xfrm>
                          <a:prstGeom prst="rect"/>
                          <a:ln/>
                        </pic:spPr>
                      </pic:pic>
                    </a:graphicData>
                  </a:graphic>
                </wp:inline>
              </w:drawing>
            </w:r>
            <w:r w:rsidDel="00000000" w:rsidR="00000000" w:rsidRPr="00000000">
              <w:rPr>
                <w:rtl w:val="0"/>
              </w:rPr>
            </w:r>
          </w:p>
          <w:p w:rsidR="00000000" w:rsidDel="00000000" w:rsidP="00000000" w:rsidRDefault="00000000" w:rsidRPr="00000000" w14:paraId="000000FC">
            <w:pPr>
              <w:pageBreakBefore w:val="0"/>
              <w:spacing w:line="240" w:lineRule="auto"/>
              <w:ind w:left="0" w:firstLine="0"/>
              <w:jc w:val="cente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Créer les bases de données.</w:t>
            </w:r>
          </w:p>
          <w:p w:rsidR="00000000" w:rsidDel="00000000" w:rsidP="00000000" w:rsidRDefault="00000000" w:rsidRPr="00000000" w14:paraId="000000FD">
            <w:pPr>
              <w:pageBreakBefore w:val="0"/>
              <w:spacing w:line="240" w:lineRule="auto"/>
              <w:ind w:left="0" w:firstLine="0"/>
              <w:jc w:val="cente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sz w:val="16"/>
                <w:szCs w:val="16"/>
                <w:rtl w:val="0"/>
              </w:rPr>
              <w:t xml:space="preserve"> </w:t>
            </w:r>
            <w:r w:rsidDel="00000000" w:rsidR="00000000" w:rsidRPr="00000000">
              <w:rPr>
                <w:rFonts w:ascii="Helvetica Neue" w:cs="Helvetica Neue" w:eastAsia="Helvetica Neue" w:hAnsi="Helvetica Neue"/>
                <w:b w:val="1"/>
                <w:sz w:val="16"/>
                <w:szCs w:val="16"/>
                <w:rtl w:val="0"/>
              </w:rPr>
              <w:t xml:space="preserve">Attention il est préférable de les faire une par une en attendant la fin de la procédure d’initialisation de chaque base avant de passer à la suivante.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FE">
            <w:pPr>
              <w:pageBreakBefore w:val="0"/>
              <w:spacing w:after="120" w:line="240" w:lineRule="auto"/>
              <w:ind w:left="0" w:firstLine="0"/>
              <w:jc w:val="cente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Pr>
              <w:drawing>
                <wp:inline distB="114300" distT="114300" distL="114300" distR="114300">
                  <wp:extent cx="3276600" cy="1397000"/>
                  <wp:effectExtent b="0" l="0" r="0" t="0"/>
                  <wp:docPr id="24" name="image26.png"/>
                  <a:graphic>
                    <a:graphicData uri="http://schemas.openxmlformats.org/drawingml/2006/picture">
                      <pic:pic>
                        <pic:nvPicPr>
                          <pic:cNvPr id="0" name="image26.png"/>
                          <pic:cNvPicPr preferRelativeResize="0"/>
                        </pic:nvPicPr>
                        <pic:blipFill>
                          <a:blip r:embed="rId44"/>
                          <a:srcRect b="0" l="0" r="0" t="0"/>
                          <a:stretch>
                            <a:fillRect/>
                          </a:stretch>
                        </pic:blipFill>
                        <pic:spPr>
                          <a:xfrm>
                            <a:off x="0" y="0"/>
                            <a:ext cx="3276600" cy="1397000"/>
                          </a:xfrm>
                          <a:prstGeom prst="rect"/>
                          <a:ln/>
                        </pic:spPr>
                      </pic:pic>
                    </a:graphicData>
                  </a:graphic>
                </wp:inline>
              </w:drawing>
            </w:r>
            <w:r w:rsidDel="00000000" w:rsidR="00000000" w:rsidRPr="00000000">
              <w:rPr>
                <w:rtl w:val="0"/>
              </w:rPr>
            </w:r>
          </w:p>
          <w:p w:rsidR="00000000" w:rsidDel="00000000" w:rsidP="00000000" w:rsidRDefault="00000000" w:rsidRPr="00000000" w14:paraId="000000FF">
            <w:pPr>
              <w:pageBreakBefore w:val="0"/>
              <w:spacing w:after="120" w:line="240" w:lineRule="auto"/>
              <w:ind w:left="0" w:firstLine="0"/>
              <w:jc w:val="cente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Une fois créées, les bases apparaissent en vert.</w:t>
            </w:r>
          </w:p>
        </w:tc>
      </w:tr>
    </w:tbl>
    <w:p w:rsidR="00000000" w:rsidDel="00000000" w:rsidP="00000000" w:rsidRDefault="00000000" w:rsidRPr="00000000" w14:paraId="00000100">
      <w:pPr>
        <w:pageBreakBefore w:val="0"/>
        <w:spacing w:after="120" w:line="240" w:lineRule="auto"/>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01">
      <w:pPr>
        <w:pStyle w:val="Subtitle"/>
        <w:keepNext w:val="0"/>
        <w:keepLines w:val="0"/>
        <w:pageBreakBefore w:val="0"/>
        <w:spacing w:after="80" w:before="360" w:line="240" w:lineRule="auto"/>
        <w:ind w:left="0" w:firstLine="0"/>
        <w:rPr>
          <w:rFonts w:ascii="Helvetica Neue" w:cs="Helvetica Neue" w:eastAsia="Helvetica Neue" w:hAnsi="Helvetica Neue"/>
        </w:rPr>
      </w:pPr>
      <w:bookmarkStart w:colFirst="0" w:colLast="0" w:name="_n8qudq3s4cxw" w:id="16"/>
      <w:bookmarkEnd w:id="16"/>
      <w:r w:rsidDel="00000000" w:rsidR="00000000" w:rsidRPr="00000000">
        <w:rPr>
          <w:rtl w:val="0"/>
        </w:rPr>
      </w:r>
    </w:p>
    <w:p w:rsidR="00000000" w:rsidDel="00000000" w:rsidP="00000000" w:rsidRDefault="00000000" w:rsidRPr="00000000" w14:paraId="00000102">
      <w:pPr>
        <w:pStyle w:val="Subtitle"/>
        <w:keepNext w:val="0"/>
        <w:keepLines w:val="0"/>
        <w:pageBreakBefore w:val="0"/>
        <w:spacing w:after="80" w:before="360" w:line="240" w:lineRule="auto"/>
        <w:ind w:left="0" w:firstLine="0"/>
        <w:rPr>
          <w:rFonts w:ascii="Helvetica Neue" w:cs="Helvetica Neue" w:eastAsia="Helvetica Neue" w:hAnsi="Helvetica Neue"/>
        </w:rPr>
      </w:pPr>
      <w:bookmarkStart w:colFirst="0" w:colLast="0" w:name="_jn94l6ueibea" w:id="17"/>
      <w:bookmarkEnd w:id="17"/>
      <w:r w:rsidDel="00000000" w:rsidR="00000000" w:rsidRPr="00000000">
        <w:br w:type="page"/>
      </w:r>
      <w:r w:rsidDel="00000000" w:rsidR="00000000" w:rsidRPr="00000000">
        <w:rPr>
          <w:rtl w:val="0"/>
        </w:rPr>
      </w:r>
    </w:p>
    <w:p w:rsidR="00000000" w:rsidDel="00000000" w:rsidP="00000000" w:rsidRDefault="00000000" w:rsidRPr="00000000" w14:paraId="00000103">
      <w:pPr>
        <w:pStyle w:val="Subtitle"/>
        <w:keepNext w:val="0"/>
        <w:keepLines w:val="0"/>
        <w:pageBreakBefore w:val="0"/>
        <w:spacing w:after="80" w:before="360" w:line="240" w:lineRule="auto"/>
        <w:ind w:left="0" w:firstLine="0"/>
        <w:rPr>
          <w:rFonts w:ascii="Helvetica Neue" w:cs="Helvetica Neue" w:eastAsia="Helvetica Neue" w:hAnsi="Helvetica Neue"/>
        </w:rPr>
      </w:pPr>
      <w:bookmarkStart w:colFirst="0" w:colLast="0" w:name="_knhp5nkltu13" w:id="18"/>
      <w:bookmarkEnd w:id="18"/>
      <w:r w:rsidDel="00000000" w:rsidR="00000000" w:rsidRPr="00000000">
        <w:rPr>
          <w:rFonts w:ascii="Helvetica Neue" w:cs="Helvetica Neue" w:eastAsia="Helvetica Neue" w:hAnsi="Helvetica Neue"/>
          <w:rtl w:val="0"/>
        </w:rPr>
        <w:t xml:space="preserve">Premier lancement du logiciel</w:t>
      </w:r>
    </w:p>
    <w:p w:rsidR="00000000" w:rsidDel="00000000" w:rsidP="00000000" w:rsidRDefault="00000000" w:rsidRPr="00000000" w14:paraId="00000104">
      <w:pPr>
        <w:pageBreakBefore w:val="0"/>
        <w:rPr/>
      </w:pPr>
      <w:r w:rsidDel="00000000" w:rsidR="00000000" w:rsidRPr="00000000">
        <w:rPr>
          <w:rtl w:val="0"/>
        </w:rPr>
      </w:r>
    </w:p>
    <w:p w:rsidR="00000000" w:rsidDel="00000000" w:rsidP="00000000" w:rsidRDefault="00000000" w:rsidRPr="00000000" w14:paraId="00000105">
      <w:pPr>
        <w:pageBreakBefore w:val="0"/>
        <w:spacing w:line="288" w:lineRule="auto"/>
        <w:ind w:left="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L’activation de la licence d’utilisation de la caisse est requise au premier démarrage du logiciel, vous devez avoir demandé les codes d’activation à Crisalid auparavant.</w:t>
      </w:r>
    </w:p>
    <w:p w:rsidR="00000000" w:rsidDel="00000000" w:rsidP="00000000" w:rsidRDefault="00000000" w:rsidRPr="00000000" w14:paraId="00000106">
      <w:pPr>
        <w:pageBreakBefore w:val="0"/>
        <w:spacing w:line="288" w:lineRule="auto"/>
        <w:ind w:left="0" w:firstLine="0"/>
        <w:jc w:val="cente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3819525" cy="3473083"/>
            <wp:effectExtent b="0" l="0" r="0" t="0"/>
            <wp:docPr id="4" name="image14.png"/>
            <a:graphic>
              <a:graphicData uri="http://schemas.openxmlformats.org/drawingml/2006/picture">
                <pic:pic>
                  <pic:nvPicPr>
                    <pic:cNvPr id="0" name="image14.png"/>
                    <pic:cNvPicPr preferRelativeResize="0"/>
                  </pic:nvPicPr>
                  <pic:blipFill>
                    <a:blip r:embed="rId45"/>
                    <a:srcRect b="0" l="0" r="0" t="0"/>
                    <a:stretch>
                      <a:fillRect/>
                    </a:stretch>
                  </pic:blipFill>
                  <pic:spPr>
                    <a:xfrm>
                      <a:off x="0" y="0"/>
                      <a:ext cx="3819525" cy="3473083"/>
                    </a:xfrm>
                    <a:prstGeom prst="rect"/>
                    <a:ln/>
                  </pic:spPr>
                </pic:pic>
              </a:graphicData>
            </a:graphic>
          </wp:inline>
        </w:drawing>
      </w:r>
      <w:r w:rsidDel="00000000" w:rsidR="00000000" w:rsidRPr="00000000">
        <w:rPr>
          <w:rtl w:val="0"/>
        </w:rPr>
      </w:r>
    </w:p>
    <w:p w:rsidR="00000000" w:rsidDel="00000000" w:rsidP="00000000" w:rsidRDefault="00000000" w:rsidRPr="00000000" w14:paraId="00000107">
      <w:pPr>
        <w:pageBreakBefore w:val="0"/>
        <w:spacing w:after="120" w:line="240" w:lineRule="auto"/>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08">
      <w:pPr>
        <w:pageBreakBefore w:val="0"/>
        <w:spacing w:line="288" w:lineRule="auto"/>
        <w:ind w:left="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Une fois enregistrée la caisse demandera son heure de clôture et sa date de fin d’exercice</w:t>
      </w:r>
    </w:p>
    <w:p w:rsidR="00000000" w:rsidDel="00000000" w:rsidP="00000000" w:rsidRDefault="00000000" w:rsidRPr="00000000" w14:paraId="00000109">
      <w:pPr>
        <w:pageBreakBefore w:val="0"/>
        <w:spacing w:line="288" w:lineRule="auto"/>
        <w:ind w:left="0" w:firstLine="0"/>
        <w:jc w:val="cente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3514725" cy="3305411"/>
            <wp:effectExtent b="0" l="0" r="0" t="0"/>
            <wp:docPr id="35" name="image38.png"/>
            <a:graphic>
              <a:graphicData uri="http://schemas.openxmlformats.org/drawingml/2006/picture">
                <pic:pic>
                  <pic:nvPicPr>
                    <pic:cNvPr id="0" name="image38.png"/>
                    <pic:cNvPicPr preferRelativeResize="0"/>
                  </pic:nvPicPr>
                  <pic:blipFill>
                    <a:blip r:embed="rId46"/>
                    <a:srcRect b="0" l="0" r="0" t="0"/>
                    <a:stretch>
                      <a:fillRect/>
                    </a:stretch>
                  </pic:blipFill>
                  <pic:spPr>
                    <a:xfrm>
                      <a:off x="0" y="0"/>
                      <a:ext cx="3514725" cy="3305411"/>
                    </a:xfrm>
                    <a:prstGeom prst="rect"/>
                    <a:ln/>
                  </pic:spPr>
                </pic:pic>
              </a:graphicData>
            </a:graphic>
          </wp:inline>
        </w:drawing>
      </w:r>
      <w:r w:rsidDel="00000000" w:rsidR="00000000" w:rsidRPr="00000000">
        <w:rPr>
          <w:rtl w:val="0"/>
        </w:rPr>
      </w:r>
    </w:p>
    <w:p w:rsidR="00000000" w:rsidDel="00000000" w:rsidP="00000000" w:rsidRDefault="00000000" w:rsidRPr="00000000" w14:paraId="0000010A">
      <w:pPr>
        <w:pageBreakBefore w:val="0"/>
        <w:spacing w:after="120" w:line="240" w:lineRule="auto"/>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0B">
      <w:pPr>
        <w:pageBreakBefore w:val="0"/>
        <w:spacing w:line="288" w:lineRule="auto"/>
        <w:ind w:left="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Une interrogation quotidienne est lancée depuis le caisse pour le contrôle de la validité de la licence.</w:t>
      </w:r>
    </w:p>
    <w:p w:rsidR="00000000" w:rsidDel="00000000" w:rsidP="00000000" w:rsidRDefault="00000000" w:rsidRPr="00000000" w14:paraId="0000010C">
      <w:pPr>
        <w:pageBreakBefore w:val="0"/>
        <w:spacing w:line="288" w:lineRule="auto"/>
        <w:ind w:left="0" w:firstLine="0"/>
        <w:rPr>
          <w:rFonts w:ascii="Helvetica Neue" w:cs="Helvetica Neue" w:eastAsia="Helvetica Neue" w:hAnsi="Helvetica Neue"/>
          <w:u w:val="single"/>
        </w:rPr>
      </w:pPr>
      <w:r w:rsidDel="00000000" w:rsidR="00000000" w:rsidRPr="00000000">
        <w:rPr>
          <w:rFonts w:ascii="Helvetica Neue" w:cs="Helvetica Neue" w:eastAsia="Helvetica Neue" w:hAnsi="Helvetica Neue"/>
          <w:rtl w:val="0"/>
        </w:rPr>
        <w:t xml:space="preserve">En cas de coupure Internet la licence est </w:t>
      </w:r>
      <w:r w:rsidDel="00000000" w:rsidR="00000000" w:rsidRPr="00000000">
        <w:rPr>
          <w:rFonts w:ascii="Helvetica Neue" w:cs="Helvetica Neue" w:eastAsia="Helvetica Neue" w:hAnsi="Helvetica Neue"/>
          <w:u w:val="single"/>
          <w:rtl w:val="0"/>
        </w:rPr>
        <w:t xml:space="preserve">valable 10 jours.</w:t>
      </w:r>
    </w:p>
    <w:p w:rsidR="00000000" w:rsidDel="00000000" w:rsidP="00000000" w:rsidRDefault="00000000" w:rsidRPr="00000000" w14:paraId="0000010D">
      <w:pPr>
        <w:pStyle w:val="Title"/>
        <w:pageBreakBefore w:val="0"/>
        <w:spacing w:after="120" w:line="240" w:lineRule="auto"/>
        <w:ind w:left="0" w:firstLine="0"/>
        <w:jc w:val="center"/>
        <w:rPr/>
      </w:pPr>
      <w:bookmarkStart w:colFirst="0" w:colLast="0" w:name="_i6urpn4ddnbw" w:id="19"/>
      <w:bookmarkEnd w:id="19"/>
      <w:r w:rsidDel="00000000" w:rsidR="00000000" w:rsidRPr="00000000">
        <w:rPr>
          <w:rFonts w:ascii="Helvetica Neue" w:cs="Helvetica Neue" w:eastAsia="Helvetica Neue" w:hAnsi="Helvetica Neue"/>
          <w:b w:val="1"/>
          <w:rtl w:val="0"/>
        </w:rPr>
        <w:t xml:space="preserve">Après le premier lancement, le vendeur 99 existe et permet de quitter le logiciel. </w:t>
      </w:r>
      <w:r w:rsidDel="00000000" w:rsidR="00000000" w:rsidRPr="00000000">
        <w:rPr>
          <w:rtl w:val="0"/>
        </w:rPr>
      </w:r>
    </w:p>
    <w:p w:rsidR="00000000" w:rsidDel="00000000" w:rsidP="00000000" w:rsidRDefault="00000000" w:rsidRPr="00000000" w14:paraId="0000010E">
      <w:pPr>
        <w:pStyle w:val="Heading1"/>
        <w:pageBreakBefore w:val="0"/>
        <w:spacing w:after="120" w:line="240" w:lineRule="auto"/>
        <w:rPr/>
      </w:pPr>
      <w:bookmarkStart w:colFirst="0" w:colLast="0" w:name="_ci7cxy2y0mvd" w:id="20"/>
      <w:bookmarkEnd w:id="20"/>
      <w:r w:rsidDel="00000000" w:rsidR="00000000" w:rsidRPr="00000000">
        <w:rPr>
          <w:rtl w:val="0"/>
        </w:rPr>
      </w:r>
    </w:p>
    <w:p w:rsidR="00000000" w:rsidDel="00000000" w:rsidP="00000000" w:rsidRDefault="00000000" w:rsidRPr="00000000" w14:paraId="0000010F">
      <w:pPr>
        <w:pStyle w:val="Heading1"/>
        <w:pageBreakBefore w:val="0"/>
        <w:spacing w:after="120" w:line="240" w:lineRule="auto"/>
        <w:rPr/>
      </w:pPr>
      <w:bookmarkStart w:colFirst="0" w:colLast="0" w:name="_9qat15f46zr5" w:id="21"/>
      <w:bookmarkEnd w:id="21"/>
      <w:r w:rsidDel="00000000" w:rsidR="00000000" w:rsidRPr="00000000">
        <w:br w:type="page"/>
      </w:r>
      <w:r w:rsidDel="00000000" w:rsidR="00000000" w:rsidRPr="00000000">
        <w:rPr>
          <w:rtl w:val="0"/>
        </w:rPr>
      </w:r>
    </w:p>
    <w:p w:rsidR="00000000" w:rsidDel="00000000" w:rsidP="00000000" w:rsidRDefault="00000000" w:rsidRPr="00000000" w14:paraId="00000110">
      <w:pPr>
        <w:pStyle w:val="Heading1"/>
        <w:pageBreakBefore w:val="0"/>
        <w:spacing w:after="120" w:line="240" w:lineRule="auto"/>
        <w:rPr/>
      </w:pPr>
      <w:bookmarkStart w:colFirst="0" w:colLast="0" w:name="_1wuorpx3v8bw" w:id="22"/>
      <w:bookmarkEnd w:id="22"/>
      <w:r w:rsidDel="00000000" w:rsidR="00000000" w:rsidRPr="00000000">
        <w:rPr>
          <w:rtl w:val="0"/>
        </w:rPr>
        <w:t xml:space="preserve">MIGRATION</w:t>
      </w:r>
    </w:p>
    <w:p w:rsidR="00000000" w:rsidDel="00000000" w:rsidP="00000000" w:rsidRDefault="00000000" w:rsidRPr="00000000" w14:paraId="00000111">
      <w:pPr>
        <w:pageBreakBefore w:val="0"/>
        <w:rPr/>
      </w:pPr>
      <w:r w:rsidDel="00000000" w:rsidR="00000000" w:rsidRPr="00000000">
        <w:rPr>
          <w:rtl w:val="0"/>
        </w:rPr>
      </w:r>
    </w:p>
    <w:p w:rsidR="00000000" w:rsidDel="00000000" w:rsidP="00000000" w:rsidRDefault="00000000" w:rsidRPr="00000000" w14:paraId="00000112">
      <w:pPr>
        <w:pageBreakBefore w:val="0"/>
        <w:rPr/>
      </w:pPr>
      <w:r w:rsidDel="00000000" w:rsidR="00000000" w:rsidRPr="00000000">
        <w:rPr>
          <w:rtl w:val="0"/>
        </w:rPr>
        <w:t xml:space="preserve">Copier les fichiers de configuration que vous avez préalablement sauvegardés depuis la V2 dans le répertoire de votre choix (ex C:\Crisalid\Migration) (Rappel, les fichiers nécessaires sont  IHMConfig.xml, LOCALConfig.xml, PERIPHConfig.xml, NBDC.FDB et NIHM.FDB) :</w:t>
      </w:r>
    </w:p>
    <w:p w:rsidR="00000000" w:rsidDel="00000000" w:rsidP="00000000" w:rsidRDefault="00000000" w:rsidRPr="00000000" w14:paraId="00000113">
      <w:pPr>
        <w:pageBreakBefore w:val="0"/>
        <w:rPr/>
      </w:pPr>
      <w:r w:rsidDel="00000000" w:rsidR="00000000" w:rsidRPr="00000000">
        <w:rPr>
          <w:rtl w:val="0"/>
        </w:rPr>
      </w:r>
    </w:p>
    <w:p w:rsidR="00000000" w:rsidDel="00000000" w:rsidP="00000000" w:rsidRDefault="00000000" w:rsidRPr="00000000" w14:paraId="00000114">
      <w:pPr>
        <w:pageBreakBefore w:val="0"/>
        <w:spacing w:after="120" w:line="240" w:lineRule="auto"/>
        <w:ind w:left="0" w:firstLine="0"/>
        <w:jc w:val="cente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4905375" cy="2258400"/>
            <wp:effectExtent b="0" l="0" r="0" t="0"/>
            <wp:docPr id="10" name="image15.png"/>
            <a:graphic>
              <a:graphicData uri="http://schemas.openxmlformats.org/drawingml/2006/picture">
                <pic:pic>
                  <pic:nvPicPr>
                    <pic:cNvPr id="0" name="image15.png"/>
                    <pic:cNvPicPr preferRelativeResize="0"/>
                  </pic:nvPicPr>
                  <pic:blipFill>
                    <a:blip r:embed="rId47"/>
                    <a:srcRect b="38891" l="0" r="0" t="0"/>
                    <a:stretch>
                      <a:fillRect/>
                    </a:stretch>
                  </pic:blipFill>
                  <pic:spPr>
                    <a:xfrm>
                      <a:off x="0" y="0"/>
                      <a:ext cx="4905375" cy="2258400"/>
                    </a:xfrm>
                    <a:prstGeom prst="rect"/>
                    <a:ln/>
                  </pic:spPr>
                </pic:pic>
              </a:graphicData>
            </a:graphic>
          </wp:inline>
        </w:drawing>
      </w:r>
      <w:r w:rsidDel="00000000" w:rsidR="00000000" w:rsidRPr="00000000">
        <w:rPr>
          <w:rtl w:val="0"/>
        </w:rPr>
      </w:r>
    </w:p>
    <w:p w:rsidR="00000000" w:rsidDel="00000000" w:rsidP="00000000" w:rsidRDefault="00000000" w:rsidRPr="00000000" w14:paraId="00000115">
      <w:pPr>
        <w:pageBreakBefore w:val="0"/>
        <w:spacing w:after="120" w:line="240" w:lineRule="auto"/>
        <w:ind w:left="0" w:firstLine="0"/>
        <w:jc w:val="cente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16">
      <w:pPr>
        <w:pageBreakBefore w:val="0"/>
        <w:spacing w:after="120" w:line="240" w:lineRule="auto"/>
        <w:ind w:left="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Utilisez un navigateur web pour vous connecter à l’URL du serveur de caisse (http:\\localhost:33003) et cliquer sur l’onglet Migration:</w:t>
      </w:r>
    </w:p>
    <w:p w:rsidR="00000000" w:rsidDel="00000000" w:rsidP="00000000" w:rsidRDefault="00000000" w:rsidRPr="00000000" w14:paraId="00000117">
      <w:pPr>
        <w:pageBreakBefore w:val="0"/>
        <w:spacing w:after="120" w:line="240" w:lineRule="auto"/>
        <w:ind w:left="0" w:firstLine="0"/>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6840000" cy="4318000"/>
            <wp:effectExtent b="0" l="0" r="0" t="0"/>
            <wp:docPr id="15" name="image10.png"/>
            <a:graphic>
              <a:graphicData uri="http://schemas.openxmlformats.org/drawingml/2006/picture">
                <pic:pic>
                  <pic:nvPicPr>
                    <pic:cNvPr id="0" name="image10.png"/>
                    <pic:cNvPicPr preferRelativeResize="0"/>
                  </pic:nvPicPr>
                  <pic:blipFill>
                    <a:blip r:embed="rId48"/>
                    <a:srcRect b="0" l="0" r="0" t="0"/>
                    <a:stretch>
                      <a:fillRect/>
                    </a:stretch>
                  </pic:blipFill>
                  <pic:spPr>
                    <a:xfrm>
                      <a:off x="0" y="0"/>
                      <a:ext cx="6840000" cy="4318000"/>
                    </a:xfrm>
                    <a:prstGeom prst="rect"/>
                    <a:ln/>
                  </pic:spPr>
                </pic:pic>
              </a:graphicData>
            </a:graphic>
          </wp:inline>
        </w:drawing>
      </w:r>
      <w:r w:rsidDel="00000000" w:rsidR="00000000" w:rsidRPr="00000000">
        <w:rPr>
          <w:rtl w:val="0"/>
        </w:rPr>
      </w:r>
    </w:p>
    <w:p w:rsidR="00000000" w:rsidDel="00000000" w:rsidP="00000000" w:rsidRDefault="00000000" w:rsidRPr="00000000" w14:paraId="00000118">
      <w:pPr>
        <w:pageBreakBefore w:val="0"/>
        <w:spacing w:after="120" w:line="240" w:lineRule="auto"/>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19">
      <w:pPr>
        <w:pageBreakBefore w:val="0"/>
        <w:spacing w:after="120" w:line="240" w:lineRule="auto"/>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1A">
      <w:pPr>
        <w:pageBreakBefore w:val="0"/>
        <w:spacing w:after="120" w:line="240" w:lineRule="auto"/>
        <w:ind w:left="0" w:firstLine="0"/>
        <w:rPr>
          <w:rFonts w:ascii="Helvetica Neue" w:cs="Helvetica Neue" w:eastAsia="Helvetica Neue" w:hAnsi="Helvetica Neue"/>
        </w:rPr>
      </w:pPr>
      <w:r w:rsidDel="00000000" w:rsidR="00000000" w:rsidRPr="00000000">
        <w:br w:type="page"/>
      </w:r>
      <w:r w:rsidDel="00000000" w:rsidR="00000000" w:rsidRPr="00000000">
        <w:rPr>
          <w:rtl w:val="0"/>
        </w:rPr>
      </w:r>
    </w:p>
    <w:p w:rsidR="00000000" w:rsidDel="00000000" w:rsidP="00000000" w:rsidRDefault="00000000" w:rsidRPr="00000000" w14:paraId="0000011B">
      <w:pPr>
        <w:pageBreakBefore w:val="0"/>
        <w:spacing w:after="120" w:line="240" w:lineRule="auto"/>
        <w:ind w:left="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Saisir le chemin de l’emplacement des fichiers à migrer et cliquer sur Migrer la configuration </w:t>
      </w:r>
    </w:p>
    <w:p w:rsidR="00000000" w:rsidDel="00000000" w:rsidP="00000000" w:rsidRDefault="00000000" w:rsidRPr="00000000" w14:paraId="0000011C">
      <w:pPr>
        <w:pageBreakBefore w:val="0"/>
        <w:spacing w:after="120" w:line="240" w:lineRule="auto"/>
        <w:ind w:left="0" w:firstLine="0"/>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6840000" cy="1282700"/>
            <wp:effectExtent b="0" l="0" r="0" t="0"/>
            <wp:docPr id="38" name="image33.png"/>
            <a:graphic>
              <a:graphicData uri="http://schemas.openxmlformats.org/drawingml/2006/picture">
                <pic:pic>
                  <pic:nvPicPr>
                    <pic:cNvPr id="0" name="image33.png"/>
                    <pic:cNvPicPr preferRelativeResize="0"/>
                  </pic:nvPicPr>
                  <pic:blipFill>
                    <a:blip r:embed="rId49"/>
                    <a:srcRect b="0" l="0" r="0" t="0"/>
                    <a:stretch>
                      <a:fillRect/>
                    </a:stretch>
                  </pic:blipFill>
                  <pic:spPr>
                    <a:xfrm>
                      <a:off x="0" y="0"/>
                      <a:ext cx="6840000" cy="1282700"/>
                    </a:xfrm>
                    <a:prstGeom prst="rect"/>
                    <a:ln/>
                  </pic:spPr>
                </pic:pic>
              </a:graphicData>
            </a:graphic>
          </wp:inline>
        </w:drawing>
      </w:r>
      <w:r w:rsidDel="00000000" w:rsidR="00000000" w:rsidRPr="00000000">
        <w:rPr>
          <w:rtl w:val="0"/>
        </w:rPr>
      </w:r>
    </w:p>
    <w:p w:rsidR="00000000" w:rsidDel="00000000" w:rsidP="00000000" w:rsidRDefault="00000000" w:rsidRPr="00000000" w14:paraId="0000011D">
      <w:pPr>
        <w:pageBreakBefore w:val="0"/>
        <w:spacing w:after="120" w:line="240" w:lineRule="auto"/>
        <w:ind w:left="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Attendre la fin de la migration</w:t>
      </w:r>
    </w:p>
    <w:p w:rsidR="00000000" w:rsidDel="00000000" w:rsidP="00000000" w:rsidRDefault="00000000" w:rsidRPr="00000000" w14:paraId="0000011E">
      <w:pPr>
        <w:pageBreakBefore w:val="0"/>
        <w:spacing w:after="120" w:line="240" w:lineRule="auto"/>
        <w:ind w:left="0" w:firstLine="0"/>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6840000" cy="1587500"/>
            <wp:effectExtent b="0" l="0" r="0" t="0"/>
            <wp:docPr id="25" name="image21.png"/>
            <a:graphic>
              <a:graphicData uri="http://schemas.openxmlformats.org/drawingml/2006/picture">
                <pic:pic>
                  <pic:nvPicPr>
                    <pic:cNvPr id="0" name="image21.png"/>
                    <pic:cNvPicPr preferRelativeResize="0"/>
                  </pic:nvPicPr>
                  <pic:blipFill>
                    <a:blip r:embed="rId50"/>
                    <a:srcRect b="0" l="0" r="0" t="0"/>
                    <a:stretch>
                      <a:fillRect/>
                    </a:stretch>
                  </pic:blipFill>
                  <pic:spPr>
                    <a:xfrm>
                      <a:off x="0" y="0"/>
                      <a:ext cx="6840000" cy="1587500"/>
                    </a:xfrm>
                    <a:prstGeom prst="rect"/>
                    <a:ln/>
                  </pic:spPr>
                </pic:pic>
              </a:graphicData>
            </a:graphic>
          </wp:inline>
        </w:drawing>
      </w:r>
      <w:r w:rsidDel="00000000" w:rsidR="00000000" w:rsidRPr="00000000">
        <w:rPr>
          <w:rtl w:val="0"/>
        </w:rPr>
      </w:r>
    </w:p>
    <w:p w:rsidR="00000000" w:rsidDel="00000000" w:rsidP="00000000" w:rsidRDefault="00000000" w:rsidRPr="00000000" w14:paraId="0000011F">
      <w:pPr>
        <w:pageBreakBefore w:val="0"/>
        <w:spacing w:after="120" w:line="240" w:lineRule="auto"/>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20">
      <w:pPr>
        <w:pageBreakBefore w:val="0"/>
        <w:spacing w:after="120" w:line="240" w:lineRule="auto"/>
        <w:ind w:left="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Si vous devez migrer des soldes de comptes clients, vous devez avoir préalablement activé votre caisse. Ensuite revenez à l’onglet Migration et si une migration des soldes des comptes clients et de l’état des cartes de fidélité est possible, le système vous proposera de le faire.</w:t>
      </w:r>
    </w:p>
    <w:p w:rsidR="00000000" w:rsidDel="00000000" w:rsidP="00000000" w:rsidRDefault="00000000" w:rsidRPr="00000000" w14:paraId="00000121">
      <w:pPr>
        <w:pStyle w:val="Title"/>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160" w:line="240" w:lineRule="auto"/>
        <w:ind w:left="0" w:right="0" w:firstLine="0"/>
        <w:jc w:val="center"/>
        <w:rPr>
          <w:rFonts w:ascii="Helvetica Neue" w:cs="Helvetica Neue" w:eastAsia="Helvetica Neue" w:hAnsi="Helvetica Neue"/>
          <w:b w:val="1"/>
        </w:rPr>
      </w:pPr>
      <w:bookmarkStart w:colFirst="0" w:colLast="0" w:name="_b06hw91d2wo9" w:id="23"/>
      <w:bookmarkEnd w:id="23"/>
      <w:r w:rsidDel="00000000" w:rsidR="00000000" w:rsidRPr="00000000">
        <w:rPr>
          <w:rFonts w:ascii="Helvetica Neue" w:cs="Helvetica Neue" w:eastAsia="Helvetica Neue" w:hAnsi="Helvetica Neue"/>
          <w:b w:val="1"/>
          <w:rtl w:val="0"/>
        </w:rPr>
        <w:t xml:space="preserve">La migration est terminée, </w:t>
      </w:r>
      <w:r w:rsidDel="00000000" w:rsidR="00000000" w:rsidRPr="00000000">
        <w:rPr>
          <w:rFonts w:ascii="Helvetica Neue" w:cs="Helvetica Neue" w:eastAsia="Helvetica Neue" w:hAnsi="Helvetica Neue"/>
          <w:b w:val="1"/>
          <w:color w:val="666666"/>
          <w:sz w:val="24"/>
          <w:szCs w:val="24"/>
          <w:rtl w:val="0"/>
        </w:rPr>
        <w:t xml:space="preserve">bravo</w:t>
      </w:r>
      <w:r w:rsidDel="00000000" w:rsidR="00000000" w:rsidRPr="00000000">
        <w:rPr>
          <w:rFonts w:ascii="Helvetica Neue" w:cs="Helvetica Neue" w:eastAsia="Helvetica Neue" w:hAnsi="Helvetica Neue"/>
          <w:b w:val="1"/>
          <w:rtl w:val="0"/>
        </w:rPr>
        <w:t xml:space="preserve">, vous pouvez lancer Crisalid Encaissement v3 </w:t>
      </w:r>
      <w:r w:rsidDel="00000000" w:rsidR="00000000" w:rsidRPr="00000000">
        <w:rPr>
          <w:rtl w:val="0"/>
        </w:rPr>
      </w:r>
    </w:p>
    <w:p w:rsidR="00000000" w:rsidDel="00000000" w:rsidP="00000000" w:rsidRDefault="00000000" w:rsidRPr="00000000" w14:paraId="00000122">
      <w:pPr>
        <w:pageBreakBefore w:val="0"/>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line="240" w:lineRule="auto"/>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23">
      <w:pPr>
        <w:pageBreakBefore w:val="0"/>
        <w:spacing w:line="240" w:lineRule="auto"/>
        <w:ind w:left="0" w:firstLine="0"/>
        <w:rPr>
          <w:rFonts w:ascii="Helvetica Neue" w:cs="Helvetica Neue" w:eastAsia="Helvetica Neue" w:hAnsi="Helvetica Neue"/>
          <w:color w:val="ffffff"/>
          <w:sz w:val="24"/>
          <w:szCs w:val="24"/>
        </w:rPr>
      </w:pPr>
      <w:r w:rsidDel="00000000" w:rsidR="00000000" w:rsidRPr="00000000">
        <w:rPr>
          <w:rtl w:val="0"/>
        </w:rPr>
      </w:r>
    </w:p>
    <w:p w:rsidR="00000000" w:rsidDel="00000000" w:rsidP="00000000" w:rsidRDefault="00000000" w:rsidRPr="00000000" w14:paraId="00000124">
      <w:pPr>
        <w:pageBreakBefore w:val="0"/>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line="240" w:lineRule="auto"/>
        <w:ind w:left="0" w:firstLine="0"/>
        <w:rPr>
          <w:rFonts w:ascii="Helvetica Neue" w:cs="Helvetica Neue" w:eastAsia="Helvetica Neue" w:hAnsi="Helvetica Neue"/>
          <w:color w:val="ffffff"/>
          <w:sz w:val="40"/>
          <w:szCs w:val="40"/>
        </w:rPr>
      </w:pPr>
      <w:r w:rsidDel="00000000" w:rsidR="00000000" w:rsidRPr="00000000">
        <w:rPr>
          <w:rtl w:val="0"/>
        </w:rPr>
      </w:r>
    </w:p>
    <w:p w:rsidR="00000000" w:rsidDel="00000000" w:rsidP="00000000" w:rsidRDefault="00000000" w:rsidRPr="00000000" w14:paraId="00000125">
      <w:pPr>
        <w:pageBreakBefore w:val="0"/>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line="240" w:lineRule="auto"/>
        <w:ind w:left="0" w:firstLine="0"/>
        <w:rPr>
          <w:rFonts w:ascii="Helvetica Neue" w:cs="Helvetica Neue" w:eastAsia="Helvetica Neue" w:hAnsi="Helvetica Neue"/>
          <w:color w:val="ffffff"/>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126">
      <w:pPr>
        <w:pageBreakBefore w:val="0"/>
        <w:tabs>
          <w:tab w:val="left" w:leader="none" w:pos="0"/>
          <w:tab w:val="left" w:leader="none" w:pos="959"/>
          <w:tab w:val="left" w:leader="none" w:pos="1918"/>
          <w:tab w:val="left" w:leader="none" w:pos="2877"/>
          <w:tab w:val="left" w:leader="none" w:pos="3836"/>
          <w:tab w:val="left" w:leader="none" w:pos="4795"/>
          <w:tab w:val="left" w:leader="none" w:pos="5754"/>
          <w:tab w:val="left" w:leader="none" w:pos="6713"/>
          <w:tab w:val="left" w:leader="none" w:pos="7672"/>
          <w:tab w:val="left" w:leader="none" w:pos="8631"/>
          <w:tab w:val="left" w:leader="none" w:pos="9590"/>
        </w:tabs>
        <w:spacing w:line="240" w:lineRule="auto"/>
        <w:ind w:left="0" w:firstLine="0"/>
        <w:rPr>
          <w:rFonts w:ascii="Helvetica Neue" w:cs="Helvetica Neue" w:eastAsia="Helvetica Neue" w:hAnsi="Helvetica Neue"/>
          <w:color w:val="ffffff"/>
          <w:sz w:val="40"/>
          <w:szCs w:val="40"/>
        </w:rPr>
      </w:pPr>
      <w:r w:rsidDel="00000000" w:rsidR="00000000" w:rsidRPr="00000000">
        <w:rPr>
          <w:rtl w:val="0"/>
        </w:rPr>
      </w:r>
    </w:p>
    <w:p w:rsidR="00000000" w:rsidDel="00000000" w:rsidP="00000000" w:rsidRDefault="00000000" w:rsidRPr="00000000" w14:paraId="00000127">
      <w:pPr>
        <w:pStyle w:val="Heading1"/>
        <w:pageBreakBefore w:val="0"/>
        <w:rPr/>
      </w:pPr>
      <w:bookmarkStart w:colFirst="0" w:colLast="0" w:name="_72lxwo8ow7tw" w:id="24"/>
      <w:bookmarkEnd w:id="24"/>
      <w:r w:rsidDel="00000000" w:rsidR="00000000" w:rsidRPr="00000000">
        <w:rPr>
          <w:rtl w:val="0"/>
        </w:rPr>
        <w:t xml:space="preserve">DÉSINSTALLATION</w:t>
      </w:r>
      <w:r w:rsidDel="00000000" w:rsidR="00000000" w:rsidRPr="00000000">
        <w:rPr>
          <w:rtl w:val="0"/>
        </w:rPr>
        <w:t xml:space="preserve"> MANUELLE DE FIREBIRD</w:t>
      </w:r>
    </w:p>
    <w:p w:rsidR="00000000" w:rsidDel="00000000" w:rsidP="00000000" w:rsidRDefault="00000000" w:rsidRPr="00000000" w14:paraId="00000128">
      <w:pPr>
        <w:pageBreakBefore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29">
      <w:pPr>
        <w:pageBreakBefore w:val="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S’il reste des traces d’une ancienne version de Firebird il est fort probable que la connexion aux bases Firebird 3 sera impossible. Il est alors nécessaire de s’assurer que toutes les anciennes versions de Firebird ont bien été retirées.</w:t>
      </w:r>
    </w:p>
    <w:p w:rsidR="00000000" w:rsidDel="00000000" w:rsidP="00000000" w:rsidRDefault="00000000" w:rsidRPr="00000000" w14:paraId="0000012A">
      <w:pPr>
        <w:pageBreakBefore w:val="0"/>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2B">
      <w:pPr>
        <w:pageBreakBefore w:val="0"/>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Prérequis : avant de désinstaller Firebird il faut s’assurer que plus rien ne l’utilise : aucun logiciel Crisalid ou Flamerobin n’est lancé et aucune connexion réseau n’utilise l’instance de Firebird qu’on est en train d’essayer de retirer (sinon ça ne fonctionnera pas)</w:t>
      </w:r>
      <w:r w:rsidDel="00000000" w:rsidR="00000000" w:rsidRPr="00000000">
        <w:rPr>
          <w:rtl w:val="0"/>
        </w:rPr>
      </w:r>
    </w:p>
    <w:p w:rsidR="00000000" w:rsidDel="00000000" w:rsidP="00000000" w:rsidRDefault="00000000" w:rsidRPr="00000000" w14:paraId="0000012C">
      <w:pPr>
        <w:pageBreakBefore w:val="0"/>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2D">
      <w:pPr>
        <w:pageBreakBefore w:val="0"/>
        <w:numPr>
          <w:ilvl w:val="0"/>
          <w:numId w:val="2"/>
        </w:numPr>
        <w:ind w:left="72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Lancer une console de commande Administrateur (menu Windows, dans le champ “Exécuter”, taper “commande” et dans la liste qui s’affiche, cliquer “droit” sur “Invite de commandes” et choisir “Exécuter comme Administrateur”</w:t>
      </w:r>
    </w:p>
    <w:p w:rsidR="00000000" w:rsidDel="00000000" w:rsidP="00000000" w:rsidRDefault="00000000" w:rsidRPr="00000000" w14:paraId="0000012E">
      <w:pPr>
        <w:pageBreakBefore w:val="0"/>
        <w:numPr>
          <w:ilvl w:val="0"/>
          <w:numId w:val="2"/>
        </w:numPr>
        <w:ind w:left="72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Déplacez vous ensuite dans le dossier “bin” de Firebird : </w:t>
      </w:r>
      <w:r w:rsidDel="00000000" w:rsidR="00000000" w:rsidRPr="00000000">
        <w:rPr>
          <w:rFonts w:ascii="Consolas" w:cs="Consolas" w:eastAsia="Consolas" w:hAnsi="Consolas"/>
          <w:rtl w:val="0"/>
        </w:rPr>
        <w:t xml:space="preserve">C:\Program Files (x86)\Firebird\bin</w:t>
      </w:r>
      <w:r w:rsidDel="00000000" w:rsidR="00000000" w:rsidRPr="00000000">
        <w:rPr>
          <w:rFonts w:ascii="Helvetica Neue" w:cs="Helvetica Neue" w:eastAsia="Helvetica Neue" w:hAnsi="Helvetica Neue"/>
          <w:rtl w:val="0"/>
        </w:rPr>
        <w:t xml:space="preserve"> (Windows 64bits) ou </w:t>
      </w:r>
      <w:r w:rsidDel="00000000" w:rsidR="00000000" w:rsidRPr="00000000">
        <w:rPr>
          <w:rFonts w:ascii="Consolas" w:cs="Consolas" w:eastAsia="Consolas" w:hAnsi="Consolas"/>
          <w:rtl w:val="0"/>
        </w:rPr>
        <w:t xml:space="preserve">C:\Program Files\Firebird\bin</w:t>
      </w:r>
      <w:r w:rsidDel="00000000" w:rsidR="00000000" w:rsidRPr="00000000">
        <w:rPr>
          <w:rFonts w:ascii="Helvetica Neue" w:cs="Helvetica Neue" w:eastAsia="Helvetica Neue" w:hAnsi="Helvetica Neue"/>
          <w:rtl w:val="0"/>
        </w:rPr>
        <w:t xml:space="preserve"> (Windows 32 bits)</w:t>
        <w:br w:type="textWrapping"/>
      </w:r>
      <w:r w:rsidDel="00000000" w:rsidR="00000000" w:rsidRPr="00000000">
        <w:rPr>
          <w:rFonts w:ascii="Consolas" w:cs="Consolas" w:eastAsia="Consolas" w:hAnsi="Consolas"/>
          <w:rtl w:val="0"/>
        </w:rPr>
        <w:t xml:space="preserve">C:\&gt; cd \</w:t>
        <w:br w:type="textWrapping"/>
        <w:t xml:space="preserve">C:\&gt; cd “C:\Program Files (x86)\Firebird\bin”</w:t>
      </w:r>
    </w:p>
    <w:p w:rsidR="00000000" w:rsidDel="00000000" w:rsidP="00000000" w:rsidRDefault="00000000" w:rsidRPr="00000000" w14:paraId="0000012F">
      <w:pPr>
        <w:pageBreakBefore w:val="0"/>
        <w:numPr>
          <w:ilvl w:val="0"/>
          <w:numId w:val="2"/>
        </w:numPr>
        <w:ind w:left="72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Désinstaller toutes les librairies “clientes” éventuellement présentes sur le système :</w:t>
        <w:br w:type="textWrapping"/>
      </w:r>
      <w:r w:rsidDel="00000000" w:rsidR="00000000" w:rsidRPr="00000000">
        <w:rPr>
          <w:rFonts w:ascii="Consolas" w:cs="Consolas" w:eastAsia="Consolas" w:hAnsi="Consolas"/>
          <w:rtl w:val="0"/>
        </w:rPr>
        <w:t xml:space="preserve">C:\Program Files (x86)\Firebird\bin&gt; instclient r g</w:t>
        <w:br w:type="textWrapping"/>
        <w:t xml:space="preserve">C:\Program Files (x86)\Firebird\bin&gt; instclient r f</w:t>
        <w:br w:type="textWrapping"/>
      </w:r>
      <w:r w:rsidDel="00000000" w:rsidR="00000000" w:rsidRPr="00000000">
        <w:rPr>
          <w:rFonts w:ascii="Consolas" w:cs="Consolas" w:eastAsia="Consolas" w:hAnsi="Consolas"/>
          <w:b w:val="1"/>
          <w:rtl w:val="0"/>
        </w:rPr>
        <w:t xml:space="preserve">Astuce </w:t>
      </w:r>
      <w:r w:rsidDel="00000000" w:rsidR="00000000" w:rsidRPr="00000000">
        <w:rPr>
          <w:rFonts w:ascii="Consolas" w:cs="Consolas" w:eastAsia="Consolas" w:hAnsi="Consolas"/>
          <w:rtl w:val="0"/>
        </w:rPr>
        <w:t xml:space="preserve">: </w:t>
      </w:r>
      <w:r w:rsidDel="00000000" w:rsidR="00000000" w:rsidRPr="00000000">
        <w:rPr>
          <w:rFonts w:ascii="Helvetica Neue" w:cs="Helvetica Neue" w:eastAsia="Helvetica Neue" w:hAnsi="Helvetica Neue"/>
          <w:rtl w:val="0"/>
        </w:rPr>
        <w:t xml:space="preserve">J’exécute ces commandes plusieurs fois, jusqu’à ce que le message affiché soit :</w:t>
        <w:br w:type="textWrapping"/>
      </w:r>
      <w:r w:rsidDel="00000000" w:rsidR="00000000" w:rsidRPr="00000000">
        <w:rPr>
          <w:rFonts w:ascii="Consolas" w:cs="Consolas" w:eastAsia="Consolas" w:hAnsi="Consolas"/>
          <w:rtl w:val="0"/>
        </w:rPr>
        <w:t xml:space="preserve">“GDS32.DLL/FBCLIENT.DLL was not found in the System directory.”</w:t>
      </w:r>
    </w:p>
    <w:p w:rsidR="00000000" w:rsidDel="00000000" w:rsidP="00000000" w:rsidRDefault="00000000" w:rsidRPr="00000000" w14:paraId="00000130">
      <w:pPr>
        <w:pageBreakBefore w:val="0"/>
        <w:numPr>
          <w:ilvl w:val="0"/>
          <w:numId w:val="2"/>
        </w:numPr>
        <w:ind w:left="72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Arrêter et désinstaller le service Firebird :</w:t>
        <w:br w:type="textWrapping"/>
      </w:r>
      <w:r w:rsidDel="00000000" w:rsidR="00000000" w:rsidRPr="00000000">
        <w:rPr>
          <w:rFonts w:ascii="Consolas" w:cs="Consolas" w:eastAsia="Consolas" w:hAnsi="Consolas"/>
          <w:rtl w:val="0"/>
        </w:rPr>
        <w:t xml:space="preserve">C:\Program Files (x86)\Firebird\bin&gt; instsvc stop</w:t>
        <w:br w:type="textWrapping"/>
        <w:t xml:space="preserve">C:\Program Files (x86)\Firebird\bin&gt; instsvc r</w:t>
      </w:r>
    </w:p>
    <w:p w:rsidR="00000000" w:rsidDel="00000000" w:rsidP="00000000" w:rsidRDefault="00000000" w:rsidRPr="00000000" w14:paraId="00000131">
      <w:pPr>
        <w:pageBreakBefore w:val="0"/>
        <w:numPr>
          <w:ilvl w:val="0"/>
          <w:numId w:val="2"/>
        </w:numPr>
        <w:ind w:left="72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Retirer la configuration Firebird de la base des registres :</w:t>
        <w:br w:type="textWrapping"/>
      </w:r>
      <w:r w:rsidDel="00000000" w:rsidR="00000000" w:rsidRPr="00000000">
        <w:rPr>
          <w:rFonts w:ascii="Consolas" w:cs="Consolas" w:eastAsia="Consolas" w:hAnsi="Consolas"/>
          <w:rtl w:val="0"/>
        </w:rPr>
        <w:t xml:space="preserve">C:\Program Files (x86)\Firebird\bin&gt; instreg r</w:t>
      </w:r>
    </w:p>
    <w:p w:rsidR="00000000" w:rsidDel="00000000" w:rsidP="00000000" w:rsidRDefault="00000000" w:rsidRPr="00000000" w14:paraId="00000132">
      <w:pPr>
        <w:pageBreakBefore w:val="0"/>
        <w:numPr>
          <w:ilvl w:val="0"/>
          <w:numId w:val="2"/>
        </w:numPr>
        <w:ind w:left="72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Fermer l’Invite de Commande (commande “exit” ou utiliser la croix de fermeture de la fenêtre)</w:t>
      </w:r>
    </w:p>
    <w:p w:rsidR="00000000" w:rsidDel="00000000" w:rsidP="00000000" w:rsidRDefault="00000000" w:rsidRPr="00000000" w14:paraId="00000133">
      <w:pPr>
        <w:pageBreakBefore w:val="0"/>
        <w:numPr>
          <w:ilvl w:val="0"/>
          <w:numId w:val="2"/>
        </w:numPr>
        <w:ind w:left="720" w:hanging="360"/>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Supprimer le dossier C:\Program Files (x86)\Firebird</w:t>
      </w:r>
    </w:p>
    <w:p w:rsidR="00000000" w:rsidDel="00000000" w:rsidP="00000000" w:rsidRDefault="00000000" w:rsidRPr="00000000" w14:paraId="00000134">
      <w:pPr>
        <w:pageBreakBefore w:val="0"/>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35">
      <w:pPr>
        <w:pageBreakBefore w:val="0"/>
        <w:ind w:left="0" w:firstLine="0"/>
        <w:rPr>
          <w:rFonts w:ascii="Helvetica Neue" w:cs="Helvetica Neue" w:eastAsia="Helvetica Neue" w:hAnsi="Helvetica Neue"/>
          <w:i w:val="1"/>
        </w:rPr>
      </w:pPr>
      <w:r w:rsidDel="00000000" w:rsidR="00000000" w:rsidRPr="00000000">
        <w:rPr>
          <w:rFonts w:ascii="Helvetica Neue" w:cs="Helvetica Neue" w:eastAsia="Helvetica Neue" w:hAnsi="Helvetica Neue"/>
          <w:i w:val="1"/>
          <w:rtl w:val="0"/>
        </w:rPr>
        <w:t xml:space="preserve">Dans l’exemple ci-dessous, Firebird 2.1 est installé dans C:\Program Files (x86)\Firebird21, utilisez pour vous le chemin dans lequel Firebird est installé.</w:t>
      </w:r>
    </w:p>
    <w:p w:rsidR="00000000" w:rsidDel="00000000" w:rsidP="00000000" w:rsidRDefault="00000000" w:rsidRPr="00000000" w14:paraId="00000136">
      <w:pPr>
        <w:pageBreakBefore w:val="0"/>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37">
      <w:pPr>
        <w:pageBreakBefore w:val="0"/>
        <w:ind w:left="0" w:firstLine="0"/>
        <w:jc w:val="cente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5105400" cy="3133525"/>
            <wp:effectExtent b="0" l="0" r="0" t="0"/>
            <wp:docPr id="21" name="image12.png"/>
            <a:graphic>
              <a:graphicData uri="http://schemas.openxmlformats.org/drawingml/2006/picture">
                <pic:pic>
                  <pic:nvPicPr>
                    <pic:cNvPr id="0" name="image12.png"/>
                    <pic:cNvPicPr preferRelativeResize="0"/>
                  </pic:nvPicPr>
                  <pic:blipFill>
                    <a:blip r:embed="rId51"/>
                    <a:srcRect b="0" l="0" r="0" t="0"/>
                    <a:stretch>
                      <a:fillRect/>
                    </a:stretch>
                  </pic:blipFill>
                  <pic:spPr>
                    <a:xfrm>
                      <a:off x="0" y="0"/>
                      <a:ext cx="5105400" cy="3133525"/>
                    </a:xfrm>
                    <a:prstGeom prst="rect"/>
                    <a:ln/>
                  </pic:spPr>
                </pic:pic>
              </a:graphicData>
            </a:graphic>
          </wp:inline>
        </w:drawing>
      </w:r>
      <w:r w:rsidDel="00000000" w:rsidR="00000000" w:rsidRPr="00000000">
        <w:rPr>
          <w:rtl w:val="0"/>
        </w:rPr>
      </w:r>
    </w:p>
    <w:p w:rsidR="00000000" w:rsidDel="00000000" w:rsidP="00000000" w:rsidRDefault="00000000" w:rsidRPr="00000000" w14:paraId="00000138">
      <w:pPr>
        <w:pageBreakBefore w:val="0"/>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39">
      <w:pPr>
        <w:pageBreakBefore w:val="0"/>
        <w:ind w:left="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Double vérification : assurez-vous qu’il ne reste aucun fichier nommé </w:t>
      </w:r>
      <w:r w:rsidDel="00000000" w:rsidR="00000000" w:rsidRPr="00000000">
        <w:rPr>
          <w:rFonts w:ascii="Consolas" w:cs="Consolas" w:eastAsia="Consolas" w:hAnsi="Consolas"/>
          <w:rtl w:val="0"/>
        </w:rPr>
        <w:t xml:space="preserve">fbclient.dll</w:t>
      </w:r>
      <w:r w:rsidDel="00000000" w:rsidR="00000000" w:rsidRPr="00000000">
        <w:rPr>
          <w:rFonts w:ascii="Helvetica Neue" w:cs="Helvetica Neue" w:eastAsia="Helvetica Neue" w:hAnsi="Helvetica Neue"/>
          <w:rtl w:val="0"/>
        </w:rPr>
        <w:t xml:space="preserve"> ou </w:t>
      </w:r>
      <w:r w:rsidDel="00000000" w:rsidR="00000000" w:rsidRPr="00000000">
        <w:rPr>
          <w:rFonts w:ascii="Consolas" w:cs="Consolas" w:eastAsia="Consolas" w:hAnsi="Consolas"/>
          <w:rtl w:val="0"/>
        </w:rPr>
        <w:t xml:space="preserve">gds32.dll</w:t>
      </w:r>
      <w:r w:rsidDel="00000000" w:rsidR="00000000" w:rsidRPr="00000000">
        <w:rPr>
          <w:rFonts w:ascii="Helvetica Neue" w:cs="Helvetica Neue" w:eastAsia="Helvetica Neue" w:hAnsi="Helvetica Neue"/>
          <w:rtl w:val="0"/>
        </w:rPr>
        <w:t xml:space="preserve"> dans les dossiers de Windows (faire une recherche de ces fichiers dans le dossier </w:t>
      </w:r>
      <w:r w:rsidDel="00000000" w:rsidR="00000000" w:rsidRPr="00000000">
        <w:rPr>
          <w:rFonts w:ascii="Consolas" w:cs="Consolas" w:eastAsia="Consolas" w:hAnsi="Consolas"/>
          <w:rtl w:val="0"/>
        </w:rPr>
        <w:t xml:space="preserve">C:\Windows</w:t>
      </w:r>
      <w:r w:rsidDel="00000000" w:rsidR="00000000" w:rsidRPr="00000000">
        <w:rPr>
          <w:rFonts w:ascii="Helvetica Neue" w:cs="Helvetica Neue" w:eastAsia="Helvetica Neue" w:hAnsi="Helvetica Neue"/>
          <w:rtl w:val="0"/>
        </w:rPr>
        <w:t xml:space="preserve">, souvent ils sont dans </w:t>
      </w:r>
      <w:r w:rsidDel="00000000" w:rsidR="00000000" w:rsidRPr="00000000">
        <w:rPr>
          <w:rFonts w:ascii="Consolas" w:cs="Consolas" w:eastAsia="Consolas" w:hAnsi="Consolas"/>
          <w:rtl w:val="0"/>
        </w:rPr>
        <w:t xml:space="preserve">C:\Windows\System32</w:t>
      </w:r>
      <w:r w:rsidDel="00000000" w:rsidR="00000000" w:rsidRPr="00000000">
        <w:rPr>
          <w:rFonts w:ascii="Helvetica Neue" w:cs="Helvetica Neue" w:eastAsia="Helvetica Neue" w:hAnsi="Helvetica Neue"/>
          <w:rtl w:val="0"/>
        </w:rPr>
        <w:t xml:space="preserve"> ou </w:t>
      </w:r>
      <w:r w:rsidDel="00000000" w:rsidR="00000000" w:rsidRPr="00000000">
        <w:rPr>
          <w:rFonts w:ascii="Consolas" w:cs="Consolas" w:eastAsia="Consolas" w:hAnsi="Consolas"/>
          <w:rtl w:val="0"/>
        </w:rPr>
        <w:t xml:space="preserve">C:\Windows\SysWOW64</w:t>
      </w:r>
      <w:r w:rsidDel="00000000" w:rsidR="00000000" w:rsidRPr="00000000">
        <w:rPr>
          <w:rFonts w:ascii="Helvetica Neue" w:cs="Helvetica Neue" w:eastAsia="Helvetica Neue" w:hAnsi="Helvetica Neue"/>
          <w:rtl w:val="0"/>
        </w:rPr>
        <w:t xml:space="preserve">)</w:t>
      </w:r>
    </w:p>
    <w:sectPr>
      <w:footerReference r:id="rId52" w:type="default"/>
      <w:footerReference r:id="rId53" w:type="first"/>
      <w:pgSz w:h="16838" w:w="11906" w:orient="portrait"/>
      <w:pgMar w:bottom="850.3937007874016" w:top="283.46456692913387" w:left="566.9291338582677" w:right="566.9291338582677"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Consolas"/>
  <w:font w:name="Verdana"/>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Oswald">
    <w:embedRegular w:fontKey="{00000000-0000-0000-0000-000000000000}" r:id="rId9" w:subsetted="0"/>
    <w:embedBold w:fontKey="{00000000-0000-0000-0000-000000000000}" r:id="rId10" w:subsetted="0"/>
  </w:font>
  <w:font w:name="PT Sans">
    <w:embedRegular w:fontKey="{00000000-0000-0000-0000-000000000000}" r:id="rId11" w:subsetted="0"/>
    <w:embedBold w:fontKey="{00000000-0000-0000-0000-000000000000}" r:id="rId12" w:subsetted="0"/>
    <w:embedItalic w:fontKey="{00000000-0000-0000-0000-000000000000}" r:id="rId13" w:subsetted="0"/>
    <w:embedBoldItalic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A">
    <w:pPr>
      <w:pageBreakBefore w:val="0"/>
      <w:pBdr>
        <w:top w:space="0" w:sz="0" w:val="nil"/>
        <w:left w:space="0" w:sz="0" w:val="nil"/>
        <w:bottom w:space="0" w:sz="0" w:val="nil"/>
        <w:right w:space="0" w:sz="0" w:val="nil"/>
        <w:between w:space="0" w:sz="0" w:val="nil"/>
      </w:pBdr>
      <w:shd w:fill="auto" w:val="clear"/>
      <w:rPr>
        <w:color w:val="333333"/>
        <w:sz w:val="18"/>
        <w:szCs w:val="18"/>
        <w:highlight w:val="white"/>
      </w:rPr>
    </w:pPr>
    <w:r w:rsidDel="00000000" w:rsidR="00000000" w:rsidRPr="00000000">
      <w:rPr>
        <w:color w:val="333333"/>
        <w:sz w:val="18"/>
        <w:szCs w:val="18"/>
        <w:highlight w:val="white"/>
        <w:rtl w:val="0"/>
      </w:rPr>
      <w:t xml:space="preserve">seule la version informatique fait foi</w:t>
    </w:r>
  </w:p>
  <w:p w:rsidR="00000000" w:rsidDel="00000000" w:rsidP="00000000" w:rsidRDefault="00000000" w:rsidRPr="00000000" w14:paraId="0000013B">
    <w:pPr>
      <w:pageBreakBefore w:val="0"/>
      <w:pBdr>
        <w:top w:space="0" w:sz="0" w:val="nil"/>
        <w:left w:space="0" w:sz="0" w:val="nil"/>
        <w:bottom w:space="0" w:sz="0" w:val="nil"/>
        <w:right w:space="0" w:sz="0" w:val="nil"/>
        <w:between w:space="0" w:sz="0" w:val="nil"/>
      </w:pBdr>
      <w:shd w:fill="auto" w:val="clear"/>
      <w:jc w:val="right"/>
      <w:rPr>
        <w:color w:val="333333"/>
        <w:sz w:val="18"/>
        <w:szCs w:val="18"/>
        <w:highlight w:val="white"/>
      </w:rPr>
    </w:pPr>
    <w:r w:rsidDel="00000000" w:rsidR="00000000" w:rsidRPr="00000000">
      <w:rPr>
        <w:color w:val="333333"/>
        <w:sz w:val="18"/>
        <w:szCs w:val="18"/>
        <w:highlight w:val="whit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C">
    <w:pPr>
      <w:pageBreakBefore w:val="0"/>
      <w:pBdr>
        <w:top w:space="0" w:sz="0" w:val="nil"/>
        <w:left w:space="0" w:sz="0" w:val="nil"/>
        <w:bottom w:space="0" w:sz="0" w:val="nil"/>
        <w:right w:space="0" w:sz="0" w:val="nil"/>
        <w:between w:space="0" w:sz="0" w:val="nil"/>
      </w:pBdr>
      <w:shd w:fill="auto" w:val="clear"/>
      <w:jc w:val="center"/>
      <w:rPr>
        <w:color w:val="333333"/>
        <w:sz w:val="18"/>
        <w:szCs w:val="18"/>
        <w:highlight w:val="white"/>
      </w:rPr>
    </w:pPr>
    <w:r w:rsidDel="00000000" w:rsidR="00000000" w:rsidRPr="00000000">
      <w:rPr>
        <w:color w:val="333333"/>
        <w:sz w:val="18"/>
        <w:szCs w:val="18"/>
        <w:highlight w:val="white"/>
        <w:rtl w:val="0"/>
      </w:rPr>
      <w:t xml:space="preserve">Crisalid 40 Avenue de la libération - 57160 - Châtel Saint Germain</w:t>
    </w:r>
  </w:p>
  <w:p w:rsidR="00000000" w:rsidDel="00000000" w:rsidP="00000000" w:rsidRDefault="00000000" w:rsidRPr="00000000" w14:paraId="0000013D">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w:t>
    </w:r>
    <w:r w:rsidDel="00000000" w:rsidR="00000000" w:rsidRPr="00000000">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firstLine="0"/>
      </w:pPr>
      <w:rPr>
        <w:rFonts w:ascii="Verdana" w:cs="Verdana" w:eastAsia="Verdana" w:hAnsi="Verdana"/>
        <w:b w:val="0"/>
        <w:i w:val="0"/>
        <w:smallCaps w:val="0"/>
        <w:strike w:val="0"/>
        <w:color w:val="000000"/>
        <w:sz w:val="20"/>
        <w:szCs w:val="20"/>
        <w:u w:val="none"/>
        <w:shd w:fill="auto" w:val="clear"/>
        <w:vertAlign w:val="baseline"/>
      </w:rPr>
    </w:lvl>
    <w:lvl w:ilvl="1">
      <w:start w:val="1"/>
      <w:numFmt w:val="bullet"/>
      <w:lvlText w:val="◦"/>
      <w:lvlJc w:val="left"/>
      <w:pPr>
        <w:ind w:left="1080" w:firstLine="0"/>
      </w:pPr>
      <w:rPr>
        <w:rFonts w:ascii="Verdana" w:cs="Verdana" w:eastAsia="Verdana" w:hAnsi="Verdana"/>
        <w:b w:val="0"/>
        <w:i w:val="0"/>
        <w:smallCaps w:val="0"/>
        <w:strike w:val="0"/>
        <w:color w:val="000000"/>
        <w:sz w:val="20"/>
        <w:szCs w:val="20"/>
        <w:u w:val="none"/>
        <w:shd w:fill="auto" w:val="clear"/>
        <w:vertAlign w:val="baseline"/>
      </w:rPr>
    </w:lvl>
    <w:lvl w:ilvl="2">
      <w:start w:val="1"/>
      <w:numFmt w:val="bullet"/>
      <w:lvlText w:val="▪"/>
      <w:lvlJc w:val="left"/>
      <w:pPr>
        <w:ind w:left="1440" w:firstLine="0"/>
      </w:pPr>
      <w:rPr>
        <w:rFonts w:ascii="Verdana" w:cs="Verdana" w:eastAsia="Verdana" w:hAnsi="Verdana"/>
        <w:b w:val="0"/>
        <w:i w:val="0"/>
        <w:smallCaps w:val="0"/>
        <w:strike w:val="0"/>
        <w:color w:val="000000"/>
        <w:sz w:val="20"/>
        <w:szCs w:val="20"/>
        <w:u w:val="none"/>
        <w:shd w:fill="auto" w:val="clear"/>
        <w:vertAlign w:val="baseline"/>
      </w:rPr>
    </w:lvl>
    <w:lvl w:ilvl="3">
      <w:start w:val="1"/>
      <w:numFmt w:val="bullet"/>
      <w:lvlText w:val="•"/>
      <w:lvlJc w:val="left"/>
      <w:pPr>
        <w:ind w:left="1800" w:firstLine="0"/>
      </w:pPr>
      <w:rPr>
        <w:rFonts w:ascii="Verdana" w:cs="Verdana" w:eastAsia="Verdana" w:hAnsi="Verdana"/>
        <w:b w:val="0"/>
        <w:i w:val="0"/>
        <w:smallCaps w:val="0"/>
        <w:strike w:val="0"/>
        <w:color w:val="000000"/>
        <w:sz w:val="20"/>
        <w:szCs w:val="20"/>
        <w:u w:val="none"/>
        <w:shd w:fill="auto" w:val="clear"/>
        <w:vertAlign w:val="baseline"/>
      </w:rPr>
    </w:lvl>
    <w:lvl w:ilvl="4">
      <w:start w:val="1"/>
      <w:numFmt w:val="bullet"/>
      <w:lvlText w:val="◦"/>
      <w:lvlJc w:val="left"/>
      <w:pPr>
        <w:ind w:left="2160" w:firstLine="0"/>
      </w:pPr>
      <w:rPr>
        <w:rFonts w:ascii="Verdana" w:cs="Verdana" w:eastAsia="Verdana" w:hAnsi="Verdana"/>
        <w:b w:val="0"/>
        <w:i w:val="0"/>
        <w:smallCaps w:val="0"/>
        <w:strike w:val="0"/>
        <w:color w:val="000000"/>
        <w:sz w:val="20"/>
        <w:szCs w:val="20"/>
        <w:u w:val="none"/>
        <w:shd w:fill="auto" w:val="clear"/>
        <w:vertAlign w:val="baseline"/>
      </w:rPr>
    </w:lvl>
    <w:lvl w:ilvl="5">
      <w:start w:val="1"/>
      <w:numFmt w:val="bullet"/>
      <w:lvlText w:val="▪"/>
      <w:lvlJc w:val="left"/>
      <w:pPr>
        <w:ind w:left="2520" w:firstLine="0"/>
      </w:pPr>
      <w:rPr>
        <w:rFonts w:ascii="Verdana" w:cs="Verdana" w:eastAsia="Verdana" w:hAnsi="Verdana"/>
        <w:b w:val="0"/>
        <w:i w:val="0"/>
        <w:smallCaps w:val="0"/>
        <w:strike w:val="0"/>
        <w:color w:val="000000"/>
        <w:sz w:val="20"/>
        <w:szCs w:val="20"/>
        <w:u w:val="none"/>
        <w:shd w:fill="auto" w:val="clear"/>
        <w:vertAlign w:val="baseline"/>
      </w:rPr>
    </w:lvl>
    <w:lvl w:ilvl="6">
      <w:start w:val="1"/>
      <w:numFmt w:val="bullet"/>
      <w:lvlText w:val="•"/>
      <w:lvlJc w:val="left"/>
      <w:pPr>
        <w:ind w:left="2880" w:firstLine="0"/>
      </w:pPr>
      <w:rPr>
        <w:rFonts w:ascii="Verdana" w:cs="Verdana" w:eastAsia="Verdana" w:hAnsi="Verdana"/>
        <w:b w:val="0"/>
        <w:i w:val="0"/>
        <w:smallCaps w:val="0"/>
        <w:strike w:val="0"/>
        <w:color w:val="000000"/>
        <w:sz w:val="20"/>
        <w:szCs w:val="20"/>
        <w:u w:val="none"/>
        <w:shd w:fill="auto" w:val="clear"/>
        <w:vertAlign w:val="baseline"/>
      </w:rPr>
    </w:lvl>
    <w:lvl w:ilvl="7">
      <w:start w:val="1"/>
      <w:numFmt w:val="bullet"/>
      <w:lvlText w:val="◦"/>
      <w:lvlJc w:val="left"/>
      <w:pPr>
        <w:ind w:left="3240" w:firstLine="0"/>
      </w:pPr>
      <w:rPr>
        <w:rFonts w:ascii="Verdana" w:cs="Verdana" w:eastAsia="Verdana" w:hAnsi="Verdana"/>
        <w:b w:val="0"/>
        <w:i w:val="0"/>
        <w:smallCaps w:val="0"/>
        <w:strike w:val="0"/>
        <w:color w:val="000000"/>
        <w:sz w:val="20"/>
        <w:szCs w:val="20"/>
        <w:u w:val="none"/>
        <w:shd w:fill="auto" w:val="clear"/>
        <w:vertAlign w:val="baseline"/>
      </w:rPr>
    </w:lvl>
    <w:lvl w:ilvl="8">
      <w:start w:val="1"/>
      <w:numFmt w:val="bullet"/>
      <w:lvlText w:val="▪"/>
      <w:lvlJc w:val="left"/>
      <w:pPr>
        <w:ind w:left="3600" w:firstLine="0"/>
      </w:pPr>
      <w:rPr>
        <w:rFonts w:ascii="Verdana" w:cs="Verdana" w:eastAsia="Verdana" w:hAnsi="Verdana"/>
        <w:b w:val="0"/>
        <w:i w:val="0"/>
        <w:smallCaps w:val="0"/>
        <w:strike w:val="0"/>
        <w:color w:val="000000"/>
        <w:sz w:val="20"/>
        <w:szCs w:val="20"/>
        <w:u w:val="none"/>
        <w:shd w:fill="auto" w:val="clear"/>
        <w:vertAlign w:val="baseli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firstLine="0"/>
      </w:pPr>
      <w:rPr>
        <w:rFonts w:ascii="Verdana" w:cs="Verdana" w:eastAsia="Verdana" w:hAnsi="Verdana"/>
        <w:b w:val="0"/>
        <w:i w:val="0"/>
        <w:smallCaps w:val="0"/>
        <w:strike w:val="0"/>
        <w:color w:val="000000"/>
        <w:sz w:val="20"/>
        <w:szCs w:val="20"/>
        <w:u w:val="none"/>
        <w:shd w:fill="auto" w:val="clear"/>
        <w:vertAlign w:val="baseline"/>
      </w:rPr>
    </w:lvl>
    <w:lvl w:ilvl="1">
      <w:start w:val="1"/>
      <w:numFmt w:val="bullet"/>
      <w:lvlText w:val="◦"/>
      <w:lvlJc w:val="left"/>
      <w:pPr>
        <w:ind w:left="1080" w:firstLine="0"/>
      </w:pPr>
      <w:rPr>
        <w:rFonts w:ascii="Verdana" w:cs="Verdana" w:eastAsia="Verdana" w:hAnsi="Verdana"/>
        <w:b w:val="0"/>
        <w:i w:val="0"/>
        <w:smallCaps w:val="0"/>
        <w:strike w:val="0"/>
        <w:color w:val="000000"/>
        <w:sz w:val="20"/>
        <w:szCs w:val="20"/>
        <w:u w:val="none"/>
        <w:shd w:fill="auto" w:val="clear"/>
        <w:vertAlign w:val="baseline"/>
      </w:rPr>
    </w:lvl>
    <w:lvl w:ilvl="2">
      <w:start w:val="1"/>
      <w:numFmt w:val="bullet"/>
      <w:lvlText w:val="▪"/>
      <w:lvlJc w:val="left"/>
      <w:pPr>
        <w:ind w:left="1440" w:firstLine="0"/>
      </w:pPr>
      <w:rPr>
        <w:rFonts w:ascii="Verdana" w:cs="Verdana" w:eastAsia="Verdana" w:hAnsi="Verdana"/>
        <w:b w:val="0"/>
        <w:i w:val="0"/>
        <w:smallCaps w:val="0"/>
        <w:strike w:val="0"/>
        <w:color w:val="000000"/>
        <w:sz w:val="20"/>
        <w:szCs w:val="20"/>
        <w:u w:val="none"/>
        <w:shd w:fill="auto" w:val="clear"/>
        <w:vertAlign w:val="baseline"/>
      </w:rPr>
    </w:lvl>
    <w:lvl w:ilvl="3">
      <w:start w:val="1"/>
      <w:numFmt w:val="bullet"/>
      <w:lvlText w:val="•"/>
      <w:lvlJc w:val="left"/>
      <w:pPr>
        <w:ind w:left="1800" w:firstLine="0"/>
      </w:pPr>
      <w:rPr>
        <w:rFonts w:ascii="Verdana" w:cs="Verdana" w:eastAsia="Verdana" w:hAnsi="Verdana"/>
        <w:b w:val="0"/>
        <w:i w:val="0"/>
        <w:smallCaps w:val="0"/>
        <w:strike w:val="0"/>
        <w:color w:val="000000"/>
        <w:sz w:val="20"/>
        <w:szCs w:val="20"/>
        <w:u w:val="none"/>
        <w:shd w:fill="auto" w:val="clear"/>
        <w:vertAlign w:val="baseline"/>
      </w:rPr>
    </w:lvl>
    <w:lvl w:ilvl="4">
      <w:start w:val="1"/>
      <w:numFmt w:val="bullet"/>
      <w:lvlText w:val="◦"/>
      <w:lvlJc w:val="left"/>
      <w:pPr>
        <w:ind w:left="2160" w:firstLine="0"/>
      </w:pPr>
      <w:rPr>
        <w:rFonts w:ascii="Verdana" w:cs="Verdana" w:eastAsia="Verdana" w:hAnsi="Verdana"/>
        <w:b w:val="0"/>
        <w:i w:val="0"/>
        <w:smallCaps w:val="0"/>
        <w:strike w:val="0"/>
        <w:color w:val="000000"/>
        <w:sz w:val="20"/>
        <w:szCs w:val="20"/>
        <w:u w:val="none"/>
        <w:shd w:fill="auto" w:val="clear"/>
        <w:vertAlign w:val="baseline"/>
      </w:rPr>
    </w:lvl>
    <w:lvl w:ilvl="5">
      <w:start w:val="1"/>
      <w:numFmt w:val="bullet"/>
      <w:lvlText w:val="▪"/>
      <w:lvlJc w:val="left"/>
      <w:pPr>
        <w:ind w:left="2520" w:firstLine="0"/>
      </w:pPr>
      <w:rPr>
        <w:rFonts w:ascii="Verdana" w:cs="Verdana" w:eastAsia="Verdana" w:hAnsi="Verdana"/>
        <w:b w:val="0"/>
        <w:i w:val="0"/>
        <w:smallCaps w:val="0"/>
        <w:strike w:val="0"/>
        <w:color w:val="000000"/>
        <w:sz w:val="20"/>
        <w:szCs w:val="20"/>
        <w:u w:val="none"/>
        <w:shd w:fill="auto" w:val="clear"/>
        <w:vertAlign w:val="baseline"/>
      </w:rPr>
    </w:lvl>
    <w:lvl w:ilvl="6">
      <w:start w:val="1"/>
      <w:numFmt w:val="bullet"/>
      <w:lvlText w:val="•"/>
      <w:lvlJc w:val="left"/>
      <w:pPr>
        <w:ind w:left="2880" w:firstLine="0"/>
      </w:pPr>
      <w:rPr>
        <w:rFonts w:ascii="Verdana" w:cs="Verdana" w:eastAsia="Verdana" w:hAnsi="Verdana"/>
        <w:b w:val="0"/>
        <w:i w:val="0"/>
        <w:smallCaps w:val="0"/>
        <w:strike w:val="0"/>
        <w:color w:val="000000"/>
        <w:sz w:val="20"/>
        <w:szCs w:val="20"/>
        <w:u w:val="none"/>
        <w:shd w:fill="auto" w:val="clear"/>
        <w:vertAlign w:val="baseline"/>
      </w:rPr>
    </w:lvl>
    <w:lvl w:ilvl="7">
      <w:start w:val="1"/>
      <w:numFmt w:val="bullet"/>
      <w:lvlText w:val="◦"/>
      <w:lvlJc w:val="left"/>
      <w:pPr>
        <w:ind w:left="3240" w:firstLine="0"/>
      </w:pPr>
      <w:rPr>
        <w:rFonts w:ascii="Verdana" w:cs="Verdana" w:eastAsia="Verdana" w:hAnsi="Verdana"/>
        <w:b w:val="0"/>
        <w:i w:val="0"/>
        <w:smallCaps w:val="0"/>
        <w:strike w:val="0"/>
        <w:color w:val="000000"/>
        <w:sz w:val="20"/>
        <w:szCs w:val="20"/>
        <w:u w:val="none"/>
        <w:shd w:fill="auto" w:val="clear"/>
        <w:vertAlign w:val="baseline"/>
      </w:rPr>
    </w:lvl>
    <w:lvl w:ilvl="8">
      <w:start w:val="1"/>
      <w:numFmt w:val="bullet"/>
      <w:lvlText w:val="▪"/>
      <w:lvlJc w:val="left"/>
      <w:pPr>
        <w:ind w:left="3600" w:firstLine="0"/>
      </w:pPr>
      <w:rPr>
        <w:rFonts w:ascii="Verdana" w:cs="Verdana" w:eastAsia="Verdana" w:hAnsi="Verdana"/>
        <w:b w:val="0"/>
        <w:i w:val="0"/>
        <w:smallCaps w:val="0"/>
        <w:strike w:val="0"/>
        <w:color w:val="000000"/>
        <w:sz w:val="20"/>
        <w:szCs w:val="20"/>
        <w:u w:val="none"/>
        <w:shd w:fill="auto" w:val="clear"/>
        <w:vertAlign w:val="baseli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Ubuntu" w:cs="Ubuntu" w:eastAsia="Ubuntu" w:hAnsi="Ubuntu"/>
        <w:lang w:val="fr"/>
      </w:rPr>
    </w:rPrDefault>
    <w:pPrDefault>
      <w:pPr>
        <w:spacing w:line="276" w:lineRule="auto"/>
        <w:ind w:left="-30" w:firstLine="0"/>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40" w:before="240" w:line="240" w:lineRule="auto"/>
      <w:ind w:left="0" w:firstLine="0"/>
    </w:pPr>
    <w:rPr>
      <w:color w:val="999999"/>
      <w:sz w:val="28"/>
      <w:szCs w:val="28"/>
    </w:rPr>
  </w:style>
  <w:style w:type="paragraph" w:styleId="Heading2">
    <w:name w:val="heading 2"/>
    <w:basedOn w:val="Normal"/>
    <w:next w:val="Normal"/>
    <w:pPr>
      <w:keepNext w:val="1"/>
      <w:keepLines w:val="1"/>
      <w:pageBreakBefore w:val="0"/>
      <w:spacing w:before="200" w:line="240" w:lineRule="auto"/>
      <w:ind w:left="0" w:firstLine="0"/>
    </w:pPr>
    <w:rPr>
      <w:color w:val="434343"/>
    </w:rPr>
  </w:style>
  <w:style w:type="paragraph" w:styleId="Heading3">
    <w:name w:val="heading 3"/>
    <w:basedOn w:val="Normal"/>
    <w:next w:val="Normal"/>
    <w:pPr>
      <w:keepNext w:val="1"/>
      <w:keepLines w:val="1"/>
      <w:pageBreakBefore w:val="0"/>
      <w:spacing w:before="160" w:lineRule="auto"/>
      <w:ind w:left="0" w:firstLine="0"/>
    </w:pPr>
    <w:rPr>
      <w:rFonts w:ascii="Oswald" w:cs="Oswald" w:eastAsia="Oswald" w:hAnsi="Oswald"/>
      <w:color w:val="666666"/>
      <w:sz w:val="24"/>
      <w:szCs w:val="24"/>
    </w:rPr>
  </w:style>
  <w:style w:type="paragraph" w:styleId="Heading4">
    <w:name w:val="heading 4"/>
    <w:basedOn w:val="Normal"/>
    <w:next w:val="Normal"/>
    <w:pPr>
      <w:pageBreakBefore w:val="0"/>
    </w:pPr>
    <w:rPr>
      <w:rFonts w:ascii="Trebuchet MS" w:cs="Trebuchet MS" w:eastAsia="Trebuchet MS" w:hAnsi="Trebuchet MS"/>
      <w:i w:val="1"/>
      <w:color w:val="999999"/>
    </w:rPr>
  </w:style>
  <w:style w:type="paragraph" w:styleId="Heading5">
    <w:name w:val="heading 5"/>
    <w:basedOn w:val="Normal"/>
    <w:next w:val="Normal"/>
    <w:pPr>
      <w:pageBreakBefore w:val="0"/>
    </w:pPr>
    <w:rPr>
      <w:shd w:fill="fff2cc" w:val="clear"/>
    </w:rPr>
  </w:style>
  <w:style w:type="paragraph" w:styleId="Heading6">
    <w:name w:val="heading 6"/>
    <w:basedOn w:val="Normal"/>
    <w:next w:val="Normal"/>
    <w:pPr>
      <w:pageBreakBefore w:val="0"/>
    </w:pPr>
    <w:rPr>
      <w:shd w:fill="f4cccc" w:val="clear"/>
    </w:rPr>
  </w:style>
  <w:style w:type="paragraph" w:styleId="Title">
    <w:name w:val="Title"/>
    <w:basedOn w:val="Normal"/>
    <w:next w:val="Normal"/>
    <w:pPr>
      <w:keepNext w:val="1"/>
      <w:keepLines w:val="1"/>
      <w:pageBreakBefore w:val="0"/>
      <w:spacing w:before="160" w:lineRule="auto"/>
      <w:ind w:left="0" w:firstLine="0"/>
    </w:pPr>
    <w:rPr>
      <w:rFonts w:ascii="Oswald" w:cs="Oswald" w:eastAsia="Oswald" w:hAnsi="Oswald"/>
      <w:color w:val="666666"/>
      <w:sz w:val="24"/>
      <w:szCs w:val="24"/>
    </w:rPr>
  </w:style>
  <w:style w:type="paragraph" w:styleId="Subtitle">
    <w:name w:val="Subtitle"/>
    <w:basedOn w:val="Normal"/>
    <w:next w:val="Normal"/>
    <w:pPr>
      <w:pageBreakBefore w:val="0"/>
    </w:pPr>
    <w:rPr>
      <w:rFonts w:ascii="Trebuchet MS" w:cs="Trebuchet MS" w:eastAsia="Trebuchet MS" w:hAnsi="Trebuchet MS"/>
      <w:i w:val="1"/>
      <w:color w:val="999999"/>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16.png"/><Relationship Id="rId42" Type="http://schemas.openxmlformats.org/officeDocument/2006/relationships/image" Target="media/image18.png"/><Relationship Id="rId41" Type="http://schemas.openxmlformats.org/officeDocument/2006/relationships/image" Target="media/image11.png"/><Relationship Id="rId44" Type="http://schemas.openxmlformats.org/officeDocument/2006/relationships/image" Target="media/image26.png"/><Relationship Id="rId43" Type="http://schemas.openxmlformats.org/officeDocument/2006/relationships/image" Target="media/image20.png"/><Relationship Id="rId46" Type="http://schemas.openxmlformats.org/officeDocument/2006/relationships/image" Target="media/image38.png"/><Relationship Id="rId45" Type="http://schemas.openxmlformats.org/officeDocument/2006/relationships/image" Target="media/image1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ovh.com/fr/cloud/cloud-desktop/offres/" TargetMode="External"/><Relationship Id="rId48" Type="http://schemas.openxmlformats.org/officeDocument/2006/relationships/image" Target="media/image10.png"/><Relationship Id="rId47" Type="http://schemas.openxmlformats.org/officeDocument/2006/relationships/image" Target="media/image15.png"/><Relationship Id="rId49" Type="http://schemas.openxmlformats.org/officeDocument/2006/relationships/image" Target="media/image33.png"/><Relationship Id="rId5" Type="http://schemas.openxmlformats.org/officeDocument/2006/relationships/styles" Target="styles.xml"/><Relationship Id="rId6" Type="http://schemas.openxmlformats.org/officeDocument/2006/relationships/image" Target="media/image7.jpg"/><Relationship Id="rId7" Type="http://schemas.openxmlformats.org/officeDocument/2006/relationships/hyperlink" Target="https://drive.google.com/file/d/1VuQUc3dO3YLqUJllczpRp5KNZ7erYIH_/view?usp=sharing" TargetMode="External"/><Relationship Id="rId8" Type="http://schemas.openxmlformats.org/officeDocument/2006/relationships/image" Target="media/image2.png"/><Relationship Id="rId31" Type="http://schemas.openxmlformats.org/officeDocument/2006/relationships/image" Target="media/image13.png"/><Relationship Id="rId30" Type="http://schemas.openxmlformats.org/officeDocument/2006/relationships/image" Target="media/image29.png"/><Relationship Id="rId33" Type="http://schemas.openxmlformats.org/officeDocument/2006/relationships/image" Target="media/image32.png"/><Relationship Id="rId32" Type="http://schemas.openxmlformats.org/officeDocument/2006/relationships/image" Target="media/image9.png"/><Relationship Id="rId35" Type="http://schemas.openxmlformats.org/officeDocument/2006/relationships/image" Target="media/image4.png"/><Relationship Id="rId34" Type="http://schemas.openxmlformats.org/officeDocument/2006/relationships/image" Target="media/image1.png"/><Relationship Id="rId37" Type="http://schemas.openxmlformats.org/officeDocument/2006/relationships/image" Target="media/image5.png"/><Relationship Id="rId36" Type="http://schemas.openxmlformats.org/officeDocument/2006/relationships/image" Target="media/image19.png"/><Relationship Id="rId39" Type="http://schemas.openxmlformats.org/officeDocument/2006/relationships/image" Target="media/image34.png"/><Relationship Id="rId38" Type="http://schemas.openxmlformats.org/officeDocument/2006/relationships/image" Target="media/image28.png"/><Relationship Id="rId20" Type="http://schemas.openxmlformats.org/officeDocument/2006/relationships/image" Target="media/image35.png"/><Relationship Id="rId22" Type="http://schemas.openxmlformats.org/officeDocument/2006/relationships/image" Target="media/image23.png"/><Relationship Id="rId21" Type="http://schemas.openxmlformats.org/officeDocument/2006/relationships/image" Target="media/image27.png"/><Relationship Id="rId24" Type="http://schemas.openxmlformats.org/officeDocument/2006/relationships/hyperlink" Target="http://download.virtualbox.org/virtualbox/5.1.24/VirtualBox-5.1.24-117012-Win.exe" TargetMode="External"/><Relationship Id="rId23" Type="http://schemas.openxmlformats.org/officeDocument/2006/relationships/image" Target="media/image17.png"/><Relationship Id="rId26" Type="http://schemas.openxmlformats.org/officeDocument/2006/relationships/hyperlink" Target="https://developer.microsoft.com/en-us/microsoft-edge/tools/vms/" TargetMode="External"/><Relationship Id="rId25" Type="http://schemas.openxmlformats.org/officeDocument/2006/relationships/hyperlink" Target="http://dl.free.fr/rZcBMNVkk" TargetMode="External"/><Relationship Id="rId28" Type="http://schemas.openxmlformats.org/officeDocument/2006/relationships/image" Target="media/image24.png"/><Relationship Id="rId27" Type="http://schemas.openxmlformats.org/officeDocument/2006/relationships/hyperlink" Target="https://mega.nz/#!kLIzzQjb!qXVQ8l763bhIcR0SQ_WIc8EXxrlN4F9DHO0h0V03N9M" TargetMode="External"/><Relationship Id="rId29" Type="http://schemas.openxmlformats.org/officeDocument/2006/relationships/image" Target="media/image6.png"/><Relationship Id="rId51" Type="http://schemas.openxmlformats.org/officeDocument/2006/relationships/image" Target="media/image12.png"/><Relationship Id="rId50" Type="http://schemas.openxmlformats.org/officeDocument/2006/relationships/image" Target="media/image21.png"/><Relationship Id="rId53" Type="http://schemas.openxmlformats.org/officeDocument/2006/relationships/footer" Target="footer2.xml"/><Relationship Id="rId52" Type="http://schemas.openxmlformats.org/officeDocument/2006/relationships/footer" Target="footer1.xml"/><Relationship Id="rId11" Type="http://schemas.openxmlformats.org/officeDocument/2006/relationships/image" Target="media/image8.png"/><Relationship Id="rId10" Type="http://schemas.openxmlformats.org/officeDocument/2006/relationships/image" Target="media/image37.png"/><Relationship Id="rId13" Type="http://schemas.openxmlformats.org/officeDocument/2006/relationships/image" Target="media/image25.png"/><Relationship Id="rId12" Type="http://schemas.openxmlformats.org/officeDocument/2006/relationships/image" Target="media/image3.png"/><Relationship Id="rId15" Type="http://schemas.openxmlformats.org/officeDocument/2006/relationships/hyperlink" Target="https://drive.google.com/a/crisalid.com/file/d/0B6QyOrMDBxNKZDcxd0V4cE1yZzQ/view?usp=sharing" TargetMode="External"/><Relationship Id="rId14" Type="http://schemas.openxmlformats.org/officeDocument/2006/relationships/hyperlink" Target="http://www.qlik.com/fr-fr/try-or-buy/download-qlikview" TargetMode="External"/><Relationship Id="rId17" Type="http://schemas.openxmlformats.org/officeDocument/2006/relationships/image" Target="media/image31.png"/><Relationship Id="rId16" Type="http://schemas.openxmlformats.org/officeDocument/2006/relationships/image" Target="media/image36.png"/><Relationship Id="rId19" Type="http://schemas.openxmlformats.org/officeDocument/2006/relationships/image" Target="media/image30.png"/><Relationship Id="rId18" Type="http://schemas.openxmlformats.org/officeDocument/2006/relationships/image" Target="media/image22.png"/></Relationships>
</file>

<file path=word/_rels/fontTable.xml.rels><?xml version="1.0" encoding="UTF-8" standalone="yes"?><Relationships xmlns="http://schemas.openxmlformats.org/package/2006/relationships"><Relationship Id="rId11" Type="http://schemas.openxmlformats.org/officeDocument/2006/relationships/font" Target="fonts/PTSans-regular.ttf"/><Relationship Id="rId10" Type="http://schemas.openxmlformats.org/officeDocument/2006/relationships/font" Target="fonts/Oswald-bold.ttf"/><Relationship Id="rId13" Type="http://schemas.openxmlformats.org/officeDocument/2006/relationships/font" Target="fonts/PTSans-italic.ttf"/><Relationship Id="rId12" Type="http://schemas.openxmlformats.org/officeDocument/2006/relationships/font" Target="fonts/PTSans-bold.ttf"/><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 Id="rId9" Type="http://schemas.openxmlformats.org/officeDocument/2006/relationships/font" Target="fonts/Oswald-regular.ttf"/><Relationship Id="rId14" Type="http://schemas.openxmlformats.org/officeDocument/2006/relationships/font" Target="fonts/PTSans-boldItalic.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