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020.0" w:type="dxa"/>
        <w:jc w:val="center"/>
        <w:tblLayout w:type="fixed"/>
        <w:tblLook w:val="0600"/>
      </w:tblPr>
      <w:tblGrid>
        <w:gridCol w:w="1365"/>
        <w:gridCol w:w="1395"/>
        <w:gridCol w:w="2060"/>
        <w:gridCol w:w="2020"/>
        <w:gridCol w:w="2180"/>
        <w:tblGridChange w:id="0">
          <w:tblGrid>
            <w:gridCol w:w="1365"/>
            <w:gridCol w:w="1395"/>
            <w:gridCol w:w="2060"/>
            <w:gridCol w:w="2020"/>
            <w:gridCol w:w="218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152400</wp:posOffset>
                  </wp:positionV>
                  <wp:extent cx="546100" cy="546100"/>
                  <wp:effectExtent b="0" l="0" r="0" t="0"/>
                  <wp:wrapSquare wrapText="bothSides" distB="114300" distT="114300" distL="114300" distR="11430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DOC-TEC-16042917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shd w:fill="d9d9d9" w:val="clear"/>
                <w:rtl w:val="0"/>
              </w:rPr>
              <w:t xml:space="preserve">TITRE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Envoi financiers pdf par 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REDACTION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RELECTURE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OBJET DE LA REVISION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48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NOM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48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48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Valentin SCHNEIDER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NF525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29/04/2016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FONCTION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Directeur Technique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Technicien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24/10/2018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shd w:fill="d9d9d9" w:val="clear"/>
                <w:rtl w:val="0"/>
              </w:rPr>
              <w:t xml:space="preserve">FONCTION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Directeur Technique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Technicien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ajustement V3</w:t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L'utilitaire “ sendemail.exe “ permet d’automatiser l’envoi des financiers par mail.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Télécharger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sendmail</w:t>
        </w:r>
      </w:hyperlink>
      <w:r w:rsidDel="00000000" w:rsidR="00000000" w:rsidRPr="00000000">
        <w:rPr>
          <w:rtl w:val="0"/>
        </w:rPr>
        <w:t xml:space="preserve"> et décompresser le fichier dans le répertoire “ Export “ de l’application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Configurer les paramètres d’email (ligne en surbrillance) en ouvrant le fichier envmail.bat.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Attention ce batch prévoit un paramètre qui définit l’application CRISALID installée: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echo   *******veuillez patienter, envoi de la clôture par mail*********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if (%1)==() goto fin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cd "c:\programdata\crisalid\caisse\export"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SET YYYY=%DATE:~6,4%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SET MM=%DATE:~3,2%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SET DD=%DATE:~0,2%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shd w:fill="ffd966" w:val="clear"/>
          <w:rtl w:val="0"/>
        </w:rPr>
        <w:t xml:space="preserve">SendEmail -f expediteur@gmail.com -t destinataire@gmail.com, destinataire2@hotmail.com -u titre_du_mail -m texte_du_mail -s smtp.gmail.com:587 -o tls=yes -xu expediteur@gmail.com -xp mot_de_passe_boite _mail -a </w:t>
      </w:r>
      <w:r w:rsidDel="00000000" w:rsidR="00000000" w:rsidRPr="00000000">
        <w:rPr>
          <w:i w:val="1"/>
          <w:sz w:val="20"/>
          <w:szCs w:val="20"/>
          <w:rtl w:val="0"/>
        </w:rPr>
        <w:t xml:space="preserve">c:\Programdata\crisalid\caisse\export\Financier_%YYYY%_%MM%_%DD%.pdf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:FIN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Ce batch peut être lancé depuis une tâche planifiée ou directement depuis la touche “clôture” dans le logiciel avec les paramètres suivants: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CAISSE FINANCIER AUTO PDF="Financier_%DATE/yyyy_mm_dd%.pdf"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"C:\ProgramData\Crisalid\Caisse\export\envmail.bat"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CAISSE CLOTURE FORCE (optionnel)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Nb: avec un peu d’astuce vous avez compris qu’il était possible d’envoyer n’importe quel fichier de la même manière.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Attention!!!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 Si vous créez un compte gmail pour l’envoi il faudra “Autoriser les applications moins sécurisées" dans gmail.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https://myaccount.google.com/lesssecureapps</w:t>
      </w:r>
    </w:p>
    <w:sectPr>
      <w:footerReference r:id="rId8" w:type="default"/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dl.crisalid.net/XKTEkbQPnF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